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id w:val="178589626"/>
        <w:placeholder>
          <w:docPart w:val="3C2FA090DFF444CDA54FD040226AB9AE"/>
        </w:placeholder>
      </w:sdtPr>
      <w:sdtEndPr>
        <w:rPr>
          <w:b/>
        </w:rPr>
      </w:sdtEndPr>
      <w:sdtContent>
        <w:p w:rsidR="00EF46AF" w:rsidRPr="00134ED3" w:rsidRDefault="00134ED3" w:rsidP="0092233D">
          <w:pPr>
            <w:jc w:val="center"/>
            <w:outlineLvl w:val="0"/>
            <w:rPr>
              <w:b/>
            </w:rPr>
          </w:pPr>
          <w:r w:rsidRPr="00134ED3">
            <w:rPr>
              <w:b/>
            </w:rPr>
            <w:t>ETHYLENIMINE</w:t>
          </w:r>
          <w:r w:rsidR="00585DD1" w:rsidRPr="00134ED3">
            <w:rPr>
              <w:b/>
            </w:rPr>
            <w:t xml:space="preserve"> 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775"/>
        <w:gridCol w:w="6570"/>
      </w:tblGrid>
      <w:tr w:rsidR="009F1332" w:rsidTr="006A5149">
        <w:tc>
          <w:tcPr>
            <w:tcW w:w="377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tc>
          <w:tcPr>
            <w:tcW w:w="6570" w:type="dxa"/>
          </w:tcPr>
          <w:sdt>
            <w:sdtPr>
              <w:id w:val="178589628"/>
              <w:placeholder>
                <w:docPart w:val="3C2FA090DFF444CDA54FD040226AB9AE"/>
              </w:placeholder>
            </w:sdtPr>
            <w:sdtEndPr/>
            <w:sdtContent>
              <w:p w:rsidR="00FA4F57" w:rsidRDefault="00134ED3" w:rsidP="00FA4F57">
                <w:proofErr w:type="spellStart"/>
                <w:r>
                  <w:t>Ethylenimine</w:t>
                </w:r>
                <w:proofErr w:type="spellEnd"/>
                <w:r w:rsidR="00FA4F57">
                  <w:t>:</w:t>
                </w:r>
              </w:p>
            </w:sdtContent>
          </w:sdt>
          <w:p w:rsidR="00FA4F57" w:rsidRPr="00FA4F57" w:rsidRDefault="00FA4F57" w:rsidP="00FA4F57">
            <w:r w:rsidRPr="00FA4F57">
              <w:t>Maximum amount allowed without PI approval:</w:t>
            </w:r>
          </w:p>
          <w:p w:rsidR="009F1332" w:rsidRDefault="009F1332" w:rsidP="00134ED3"/>
        </w:tc>
      </w:tr>
      <w:tr w:rsidR="00B41090" w:rsidTr="006A5149">
        <w:tc>
          <w:tcPr>
            <w:tcW w:w="377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570" w:type="dxa"/>
              </w:tcPr>
              <w:p w:rsidR="00D37E24" w:rsidRDefault="006C7E83" w:rsidP="006C7E83">
                <w:r>
                  <w:t>Store</w:t>
                </w:r>
                <w:r w:rsidR="00D37E24">
                  <w:t xml:space="preserve"> container tightly closed in a dry and well ventilated place.</w:t>
                </w:r>
                <w:r>
                  <w:t xml:space="preserve"> Separated from acids, oxidants, food and feedstuffs. Store only if stabilized.</w:t>
                </w:r>
              </w:p>
              <w:p w:rsidR="006C7E83" w:rsidRDefault="00FA4F57" w:rsidP="00D37E24">
                <w:r>
                  <w:t>Designated S</w:t>
                </w:r>
                <w:r w:rsidR="006C7E83">
                  <w:t>torage</w:t>
                </w:r>
                <w:r>
                  <w:t xml:space="preserve"> Area</w:t>
                </w:r>
                <w:r w:rsidR="006C7E83">
                  <w:t xml:space="preserve">: </w:t>
                </w:r>
              </w:p>
              <w:p w:rsidR="00B41090" w:rsidRDefault="00B41090" w:rsidP="00D37E24"/>
            </w:tc>
          </w:sdtContent>
        </w:sdt>
      </w:tr>
      <w:tr w:rsidR="00847AB2" w:rsidTr="006A5149">
        <w:tc>
          <w:tcPr>
            <w:tcW w:w="3775" w:type="dxa"/>
          </w:tcPr>
          <w:p w:rsidR="00847AB2" w:rsidRDefault="00134ED3" w:rsidP="00BD49E9">
            <w:r>
              <w:t>Experimental Procedure and Lab Technics to be Used:</w:t>
            </w:r>
          </w:p>
        </w:tc>
        <w:sdt>
          <w:sdtPr>
            <w:id w:val="17858963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570" w:type="dxa"/>
              </w:tcPr>
              <w:p w:rsidR="00847AB2" w:rsidRDefault="00134ED3" w:rsidP="00134ED3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6A5149">
        <w:tc>
          <w:tcPr>
            <w:tcW w:w="377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57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  <w:r w:rsidR="00134ED3">
                  <w:rPr>
                    <w:b/>
                  </w:rPr>
                  <w:t>151-56-4</w:t>
                </w:r>
              </w:p>
              <w:p w:rsidR="00940829" w:rsidRPr="00940829" w:rsidRDefault="0075345E" w:rsidP="0075345E">
                <w:r w:rsidRPr="00940829">
                  <w:rPr>
                    <w:b/>
                  </w:rPr>
                  <w:t xml:space="preserve">GHS Classification: </w:t>
                </w:r>
                <w:r w:rsidR="003C3D12">
                  <w:rPr>
                    <w:b/>
                  </w:rPr>
                  <w:t>Flammable. Acutely toxic. Carcinogen.</w:t>
                </w:r>
              </w:p>
              <w:p w:rsidR="0087603D" w:rsidRDefault="00AC3116" w:rsidP="0087603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Confirmed human carcinogen. </w:t>
                </w:r>
              </w:p>
              <w:p w:rsidR="0087603D" w:rsidRDefault="00AC3116" w:rsidP="0087603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Poison by ingestion, skin contact, inhalation and intraperitoneal routs. </w:t>
                </w:r>
              </w:p>
              <w:p w:rsidR="0075345E" w:rsidRDefault="00AC3116" w:rsidP="0087603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A skin, mucous membrane and severe eye irritant. An allergic sensitized to skin. Can cause severe eye injury like necrosis of cornea. </w:t>
                </w:r>
              </w:p>
              <w:p w:rsidR="0087603D" w:rsidRDefault="00AC3116" w:rsidP="0087603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A very dangerous fire and explosion hazard when exposed to heat, flame or oxidizer</w:t>
                </w:r>
                <w:r w:rsidR="00BA5BA8">
                  <w:t xml:space="preserve">s. </w:t>
                </w:r>
              </w:p>
              <w:p w:rsidR="0087603D" w:rsidRDefault="00BA5BA8" w:rsidP="0087603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Polymerizes explosively in presents of acids. </w:t>
                </w:r>
              </w:p>
              <w:p w:rsidR="00BA5BA8" w:rsidRDefault="00BA5BA8" w:rsidP="0087603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Reacts violently with </w:t>
                </w:r>
                <w:r w:rsidR="00AC3116">
                  <w:t>aluminum chloride, acetic acid, acetic anhydride</w:t>
                </w:r>
                <w:r w:rsidR="007A540B">
                  <w:t xml:space="preserve">, etc. Reacts with chlorinated compounds </w:t>
                </w:r>
                <w:r w:rsidR="007A540B">
                  <w:lastRenderedPageBreak/>
                  <w:t>to form explosi</w:t>
                </w:r>
                <w:bookmarkStart w:id="0" w:name="_GoBack"/>
                <w:bookmarkEnd w:id="0"/>
                <w:r w:rsidR="007A540B">
                  <w:t>ve 1-chloroaziridine. Reacts with silver or its alloys to fo</w:t>
                </w:r>
                <w:r>
                  <w:t>rm explosive silver derivatives (e.g. silver solder).</w:t>
                </w:r>
                <w:r w:rsidR="007A540B">
                  <w:t xml:space="preserve"> </w:t>
                </w:r>
              </w:p>
              <w:p w:rsidR="00BA5BA8" w:rsidRDefault="007605A3" w:rsidP="0075345E">
                <w:r>
                  <w:t>OSHA: Carcinogen</w:t>
                </w:r>
              </w:p>
              <w:p w:rsidR="0075345E" w:rsidRDefault="00BA5BA8" w:rsidP="0075345E">
                <w:r>
                  <w:t>NIOSH: Carcinogen</w:t>
                </w:r>
              </w:p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6C7E83" w:rsidRDefault="006C7E83" w:rsidP="0075345E"/>
        </w:tc>
      </w:tr>
      <w:tr w:rsidR="00B41090" w:rsidTr="006A5149">
        <w:tc>
          <w:tcPr>
            <w:tcW w:w="377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570" w:type="dxa"/>
              </w:tcPr>
              <w:p w:rsidR="006C7E83" w:rsidRDefault="006C7E83" w:rsidP="006C7E83">
                <w:r>
                  <w:t>Use in chemical fume hood with adequate exhaust.</w:t>
                </w:r>
              </w:p>
              <w:p w:rsidR="006C7E83" w:rsidRDefault="006C7E83" w:rsidP="006C7E83">
                <w:r>
                  <w:t>E</w:t>
                </w:r>
                <w:r w:rsidR="00012355">
                  <w:t>yewash and safety showers must</w:t>
                </w:r>
                <w:r>
                  <w:t xml:space="preserve"> be readily available.</w:t>
                </w:r>
              </w:p>
              <w:p w:rsidR="00B41090" w:rsidRDefault="00B41090" w:rsidP="006C7E83"/>
            </w:tc>
          </w:sdtContent>
        </w:sdt>
      </w:tr>
      <w:tr w:rsidR="00B41090" w:rsidTr="006A5149">
        <w:tc>
          <w:tcPr>
            <w:tcW w:w="377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570" w:type="dxa"/>
              </w:tcPr>
              <w:p w:rsidR="00C45589" w:rsidRDefault="006C7E83" w:rsidP="006C7E83">
                <w:r>
                  <w:t xml:space="preserve">Use chemical resistant gloves, heavy duty nitrile, </w:t>
                </w:r>
                <w:proofErr w:type="spellStart"/>
                <w:r>
                  <w:t>viton</w:t>
                </w:r>
                <w:proofErr w:type="spellEnd"/>
                <w:r>
                  <w:t xml:space="preserve"> or butyl gloves are sufficient. Wear safety glasses with side shields, face shield may be recommended. Wear flame resistant lab coat, long pants and closed-toe shoes.</w:t>
                </w:r>
              </w:p>
              <w:p w:rsidR="006C7E83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6A5149">
        <w:tc>
          <w:tcPr>
            <w:tcW w:w="377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570" w:type="dxa"/>
              </w:tcPr>
              <w:p w:rsidR="00C45589" w:rsidRDefault="006C7E83" w:rsidP="00C45589">
                <w:r w:rsidRPr="006C7E83">
                  <w:t>Waste should be collected in tightly closed one-quart container, in secondary containment and in a designated location inside a fume hood. Affix and complet</w:t>
                </w:r>
                <w:r>
                  <w:t>e hazardous waste label.</w:t>
                </w:r>
                <w:r w:rsidR="00C45589" w:rsidRPr="00C45589">
                  <w:t xml:space="preserve"> Contact REHS for waste pick up.</w:t>
                </w:r>
              </w:p>
              <w:p w:rsidR="00012355" w:rsidRDefault="00C714BC" w:rsidP="00C45589">
                <w:hyperlink r:id="rId9" w:history="1">
                  <w:r w:rsidR="00012355" w:rsidRPr="0019329A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6A5149">
        <w:tc>
          <w:tcPr>
            <w:tcW w:w="377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570" w:type="dxa"/>
              </w:tcPr>
              <w:p w:rsidR="006A5149" w:rsidRDefault="006A5149" w:rsidP="00BD49E9">
                <w:r>
                  <w:t xml:space="preserve">Evacuate danger area.  </w:t>
                </w:r>
                <w:r w:rsidR="003C3D12">
                  <w:t xml:space="preserve">Wear personal protective equipment. </w:t>
                </w:r>
                <w:r>
                  <w:t xml:space="preserve">Remove all </w:t>
                </w:r>
                <w:r w:rsidR="006C7E83">
                  <w:t>i</w:t>
                </w:r>
                <w:r>
                  <w:t xml:space="preserve">gnition sources. </w:t>
                </w:r>
                <w:r w:rsidR="006C7E83">
                  <w:t xml:space="preserve"> Collect leaking and spilled liquid in sealable containers as far </w:t>
                </w:r>
                <w:r>
                  <w:t>as possible. Absorb remaining liquid in sand or inert absorbent and remove to safe place. Do not let it enter the environment. Self-contained breathing apparat may be required</w:t>
                </w:r>
                <w:r w:rsidR="006C7E83">
                  <w:t>.</w:t>
                </w:r>
                <w:r>
                  <w:t xml:space="preserve"> </w:t>
                </w:r>
              </w:p>
              <w:p w:rsidR="006A5149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6A5149">
        <w:tc>
          <w:tcPr>
            <w:tcW w:w="377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570" w:type="dxa"/>
              </w:tcPr>
              <w:p w:rsidR="00A80A42" w:rsidRDefault="00A80A42" w:rsidP="00A80A42">
                <w:r>
                  <w:t>Eyes: Flush eyes with warm water for 15 min. Seek medical attention.</w:t>
                </w:r>
              </w:p>
              <w:p w:rsidR="00A80A42" w:rsidRDefault="00A80A42" w:rsidP="00A80A42">
                <w:r>
                  <w:t>Skin: Flush affected skin with plenty of water. Seek medical attention.</w:t>
                </w:r>
              </w:p>
              <w:p w:rsidR="00A80A42" w:rsidRDefault="00A80A42" w:rsidP="00A80A42">
                <w:r>
                  <w:t>Inhalation: Remove to fresh air. If breathing is difficult give oxygen. Seek medical attention.</w:t>
                </w:r>
              </w:p>
              <w:p w:rsidR="005533C0" w:rsidRDefault="00A80A42" w:rsidP="007A540B">
                <w:r>
                  <w:t xml:space="preserve">Ingestion: Rinse mouth with water. </w:t>
                </w:r>
                <w:r w:rsidR="007A540B">
                  <w:t>Drinking of carbonated beverages is recom</w:t>
                </w:r>
                <w:r>
                  <w:t>mended as an antidote. Seek medical attention.</w:t>
                </w:r>
              </w:p>
              <w:p w:rsidR="0054479E" w:rsidRDefault="0054479E" w:rsidP="007A540B"/>
            </w:tc>
          </w:sdtContent>
        </w:sdt>
      </w:tr>
    </w:tbl>
    <w:p w:rsidR="00181BE1" w:rsidRDefault="00181BE1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FA4F57" w:rsidRDefault="00FA4F57" w:rsidP="00BD49E9"/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t>Training</w:t>
      </w:r>
    </w:p>
    <w:p w:rsidR="000E6F8B" w:rsidRDefault="00810B28" w:rsidP="000E6F8B">
      <w:pPr>
        <w:pStyle w:val="ListParagraph"/>
        <w:numPr>
          <w:ilvl w:val="0"/>
          <w:numId w:val="2"/>
        </w:numPr>
      </w:pPr>
      <w:r>
        <w:t xml:space="preserve">Prior to conduct any work with </w:t>
      </w:r>
      <w:proofErr w:type="spellStart"/>
      <w:r>
        <w:t>ethylenimine</w:t>
      </w:r>
      <w:proofErr w:type="spellEnd"/>
      <w:r w:rsidR="000E6F8B">
        <w:t>, designated personnel must be provided training specific to the hazard involved in working with the substance.</w:t>
      </w:r>
    </w:p>
    <w:p w:rsidR="000E6F8B" w:rsidRDefault="000E6F8B" w:rsidP="000E6F8B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0E6F8B" w:rsidRDefault="000E6F8B" w:rsidP="000E6F8B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0E6F8B" w:rsidRDefault="000E6F8B" w:rsidP="000E6F8B"/>
    <w:p w:rsidR="00351F7C" w:rsidRDefault="000E6F8B" w:rsidP="000E6F8B">
      <w:r>
        <w:t>I have read and understood the content of this SOP and the SDS:</w:t>
      </w:r>
    </w:p>
    <w:p w:rsidR="000E6F8B" w:rsidRDefault="000E6F8B" w:rsidP="000E6F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BD49E9"/>
    <w:p w:rsid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A80A42">
        <w:rPr>
          <w:b/>
          <w:sz w:val="32"/>
          <w:szCs w:val="32"/>
        </w:rPr>
        <w:t>ETHYLENIMINE</w:t>
      </w:r>
    </w:p>
    <w:p w:rsid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A80A42">
        <w:rPr>
          <w:b/>
          <w:sz w:val="28"/>
          <w:szCs w:val="28"/>
        </w:rPr>
        <w:t>Flammable. Acutely toxic. Carcinogen</w:t>
      </w:r>
      <w:r>
        <w:rPr>
          <w:b/>
          <w:sz w:val="28"/>
          <w:szCs w:val="28"/>
        </w:rPr>
        <w:t>.</w:t>
      </w:r>
    </w:p>
    <w:p w:rsid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p w:rsidR="00A80A42" w:rsidRP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43C5D9">
            <wp:extent cx="971550" cy="10077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72D16CA4">
            <wp:extent cx="1083310" cy="107759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7D6AD6B6">
            <wp:extent cx="1065530" cy="1059815"/>
            <wp:effectExtent l="0" t="0" r="127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3DEA1FF3">
            <wp:extent cx="1019175" cy="103632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AID</w:t>
      </w:r>
    </w:p>
    <w:p w:rsidR="00A80A42" w:rsidRP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A80A42" w:rsidRP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A80A42">
        <w:rPr>
          <w:b/>
          <w:sz w:val="28"/>
          <w:szCs w:val="28"/>
        </w:rPr>
        <w:t>Eyes:</w:t>
      </w:r>
      <w:r w:rsidRPr="00A80A42">
        <w:rPr>
          <w:sz w:val="28"/>
          <w:szCs w:val="28"/>
        </w:rPr>
        <w:t xml:space="preserve"> Flush eyes with warm water for 15 min. Seek medical attention.</w:t>
      </w:r>
    </w:p>
    <w:p w:rsidR="00A80A42" w:rsidRP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A80A42">
        <w:rPr>
          <w:b/>
          <w:sz w:val="28"/>
          <w:szCs w:val="28"/>
        </w:rPr>
        <w:t>Skin</w:t>
      </w:r>
      <w:r w:rsidRPr="00A80A42">
        <w:rPr>
          <w:sz w:val="28"/>
          <w:szCs w:val="28"/>
        </w:rPr>
        <w:t>: Flush affected skin with plenty of water. Seek medical attention.</w:t>
      </w:r>
    </w:p>
    <w:p w:rsidR="00A80A42" w:rsidRP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A80A42">
        <w:rPr>
          <w:b/>
          <w:sz w:val="28"/>
          <w:szCs w:val="28"/>
        </w:rPr>
        <w:t>Inhalation</w:t>
      </w:r>
      <w:r w:rsidRPr="00A80A42">
        <w:rPr>
          <w:sz w:val="28"/>
          <w:szCs w:val="28"/>
        </w:rPr>
        <w:t>: Remove to fresh air. If breathing is difficult give oxygen. Seek medical attention.</w:t>
      </w:r>
    </w:p>
    <w:p w:rsid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A80A42">
        <w:rPr>
          <w:b/>
          <w:sz w:val="28"/>
          <w:szCs w:val="28"/>
        </w:rPr>
        <w:t>Ingestion</w:t>
      </w:r>
      <w:r w:rsidRPr="00A80A42">
        <w:rPr>
          <w:sz w:val="28"/>
          <w:szCs w:val="28"/>
        </w:rPr>
        <w:t>: Rinse mouth with water. Drinking of carbonated beverages is recommended as an antidote. Seek medical attention.</w:t>
      </w:r>
    </w:p>
    <w:p w:rsid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 w:rsidRPr="00A80A42">
        <w:rPr>
          <w:b/>
          <w:sz w:val="28"/>
          <w:szCs w:val="28"/>
        </w:rPr>
        <w:t xml:space="preserve">DIAL 911               </w:t>
      </w:r>
      <w:r>
        <w:rPr>
          <w:b/>
          <w:sz w:val="28"/>
          <w:szCs w:val="28"/>
        </w:rPr>
        <w:t xml:space="preserve">                             </w:t>
      </w:r>
      <w:r w:rsidRPr="00A80A42">
        <w:rPr>
          <w:b/>
          <w:sz w:val="28"/>
          <w:szCs w:val="28"/>
        </w:rPr>
        <w:t xml:space="preserve"> Call REHS for more information 848-445-2550</w:t>
      </w:r>
    </w:p>
    <w:p w:rsidR="00A80A42" w:rsidRPr="00A80A42" w:rsidRDefault="00A80A42" w:rsidP="00A80A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</w:p>
    <w:sectPr w:rsidR="00A80A42" w:rsidRPr="00A80A42" w:rsidSect="00B84990">
      <w:headerReference w:type="default" r:id="rId14"/>
      <w:headerReference w:type="first" r:id="rId15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BC" w:rsidRDefault="00C714BC">
      <w:r>
        <w:separator/>
      </w:r>
    </w:p>
  </w:endnote>
  <w:endnote w:type="continuationSeparator" w:id="0">
    <w:p w:rsidR="00C714BC" w:rsidRDefault="00C7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BC" w:rsidRDefault="00C714BC">
      <w:r>
        <w:separator/>
      </w:r>
    </w:p>
  </w:footnote>
  <w:footnote w:type="continuationSeparator" w:id="0">
    <w:p w:rsidR="00C714BC" w:rsidRDefault="00C7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384"/>
    <w:multiLevelType w:val="hybridMultilevel"/>
    <w:tmpl w:val="3464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364F3"/>
    <w:multiLevelType w:val="hybridMultilevel"/>
    <w:tmpl w:val="D708F438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F15B5"/>
    <w:multiLevelType w:val="hybridMultilevel"/>
    <w:tmpl w:val="E9DC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555E"/>
    <w:rsid w:val="00007DFA"/>
    <w:rsid w:val="00012355"/>
    <w:rsid w:val="00043FEC"/>
    <w:rsid w:val="00046D8A"/>
    <w:rsid w:val="000609DC"/>
    <w:rsid w:val="000E6F8B"/>
    <w:rsid w:val="000F4FF3"/>
    <w:rsid w:val="00134ED3"/>
    <w:rsid w:val="001630DB"/>
    <w:rsid w:val="00181BE1"/>
    <w:rsid w:val="001E55B4"/>
    <w:rsid w:val="001F11BB"/>
    <w:rsid w:val="0020568E"/>
    <w:rsid w:val="00234AE1"/>
    <w:rsid w:val="00282534"/>
    <w:rsid w:val="00351F7C"/>
    <w:rsid w:val="003C3D12"/>
    <w:rsid w:val="003C45AC"/>
    <w:rsid w:val="003D7C7A"/>
    <w:rsid w:val="003F576E"/>
    <w:rsid w:val="00457155"/>
    <w:rsid w:val="00472121"/>
    <w:rsid w:val="00495EFF"/>
    <w:rsid w:val="004B2067"/>
    <w:rsid w:val="004C0151"/>
    <w:rsid w:val="004D56AC"/>
    <w:rsid w:val="0054479E"/>
    <w:rsid w:val="005533C0"/>
    <w:rsid w:val="00585DD1"/>
    <w:rsid w:val="005A44DD"/>
    <w:rsid w:val="00601677"/>
    <w:rsid w:val="006831EB"/>
    <w:rsid w:val="006A5149"/>
    <w:rsid w:val="006B4491"/>
    <w:rsid w:val="006C7E83"/>
    <w:rsid w:val="006E09E7"/>
    <w:rsid w:val="0075345E"/>
    <w:rsid w:val="00753F91"/>
    <w:rsid w:val="007605A3"/>
    <w:rsid w:val="00773928"/>
    <w:rsid w:val="007A540B"/>
    <w:rsid w:val="00806AAF"/>
    <w:rsid w:val="00810B28"/>
    <w:rsid w:val="00830A06"/>
    <w:rsid w:val="0083441A"/>
    <w:rsid w:val="00847AB2"/>
    <w:rsid w:val="0087603D"/>
    <w:rsid w:val="008D29AE"/>
    <w:rsid w:val="008D71BD"/>
    <w:rsid w:val="008F315B"/>
    <w:rsid w:val="008F53F3"/>
    <w:rsid w:val="0092233D"/>
    <w:rsid w:val="00940829"/>
    <w:rsid w:val="009538A1"/>
    <w:rsid w:val="009F1332"/>
    <w:rsid w:val="00A03DDF"/>
    <w:rsid w:val="00A80A42"/>
    <w:rsid w:val="00AC3116"/>
    <w:rsid w:val="00AD7142"/>
    <w:rsid w:val="00B07DDF"/>
    <w:rsid w:val="00B10107"/>
    <w:rsid w:val="00B26B2E"/>
    <w:rsid w:val="00B41090"/>
    <w:rsid w:val="00B84990"/>
    <w:rsid w:val="00BA5A5A"/>
    <w:rsid w:val="00BA5BA8"/>
    <w:rsid w:val="00BD49E9"/>
    <w:rsid w:val="00BF04B2"/>
    <w:rsid w:val="00C45589"/>
    <w:rsid w:val="00C50B89"/>
    <w:rsid w:val="00C714BC"/>
    <w:rsid w:val="00C97738"/>
    <w:rsid w:val="00C97DB9"/>
    <w:rsid w:val="00CD3C73"/>
    <w:rsid w:val="00D154CE"/>
    <w:rsid w:val="00D37E24"/>
    <w:rsid w:val="00DC26AB"/>
    <w:rsid w:val="00E0292A"/>
    <w:rsid w:val="00EA7597"/>
    <w:rsid w:val="00EF46AF"/>
    <w:rsid w:val="00FA4F57"/>
    <w:rsid w:val="00FC434A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F86F656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0E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0458AD"/>
    <w:rsid w:val="00191750"/>
    <w:rsid w:val="001B2904"/>
    <w:rsid w:val="002312E2"/>
    <w:rsid w:val="003E1F18"/>
    <w:rsid w:val="005728C9"/>
    <w:rsid w:val="00660AD4"/>
    <w:rsid w:val="008366DF"/>
    <w:rsid w:val="00893A5A"/>
    <w:rsid w:val="009C521E"/>
    <w:rsid w:val="00A6152C"/>
    <w:rsid w:val="00A9034C"/>
    <w:rsid w:val="00AA51E3"/>
    <w:rsid w:val="00AF28D9"/>
    <w:rsid w:val="00A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A82B-060B-4C75-B819-2AF9E24C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2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4922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6</cp:revision>
  <cp:lastPrinted>2016-04-27T15:10:00Z</cp:lastPrinted>
  <dcterms:created xsi:type="dcterms:W3CDTF">2017-01-05T14:59:00Z</dcterms:created>
  <dcterms:modified xsi:type="dcterms:W3CDTF">2017-03-10T20:25:00Z</dcterms:modified>
</cp:coreProperties>
</file>