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sdtContent>
        <w:p w:rsidR="00EF46AF" w:rsidRDefault="00585DD1" w:rsidP="0092233D">
          <w:pPr>
            <w:jc w:val="center"/>
            <w:outlineLvl w:val="0"/>
          </w:pPr>
          <w:r>
            <w:t xml:space="preserve"> </w:t>
          </w:r>
          <w:r w:rsidR="005047FE" w:rsidRPr="00BD166B">
            <w:rPr>
              <w:b/>
            </w:rPr>
            <w:t>FORMALDEHYDE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615" w:type="dxa"/>
        <w:tblLook w:val="04A0" w:firstRow="1" w:lastRow="0" w:firstColumn="1" w:lastColumn="0" w:noHBand="0" w:noVBand="1"/>
      </w:tblPr>
      <w:tblGrid>
        <w:gridCol w:w="3685"/>
        <w:gridCol w:w="6930"/>
      </w:tblGrid>
      <w:tr w:rsidR="009F1332" w:rsidTr="00230F34">
        <w:tc>
          <w:tcPr>
            <w:tcW w:w="368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930" w:type="dxa"/>
              </w:tcPr>
              <w:p w:rsidR="00101A41" w:rsidRDefault="005047FE" w:rsidP="005047FE">
                <w:r>
                  <w:t>Formaldehyde</w:t>
                </w:r>
                <w:r w:rsidR="00101A41">
                  <w:t>:</w:t>
                </w:r>
              </w:p>
              <w:p w:rsidR="00101A41" w:rsidRDefault="00101A41" w:rsidP="005047FE">
                <w:r w:rsidRPr="00101A41">
                  <w:t>Maximum amount allowed without PI approval:</w:t>
                </w:r>
              </w:p>
              <w:p w:rsidR="009F1332" w:rsidRDefault="009F1332" w:rsidP="005047FE"/>
            </w:tc>
          </w:sdtContent>
        </w:sdt>
      </w:tr>
      <w:tr w:rsidR="00B41090" w:rsidTr="00230F34">
        <w:tc>
          <w:tcPr>
            <w:tcW w:w="3685" w:type="dxa"/>
          </w:tcPr>
          <w:p w:rsidR="00B41090" w:rsidRDefault="00B41090" w:rsidP="00BD49E9">
            <w:r>
              <w:t>Hazardous Material Storage Location:</w:t>
            </w:r>
          </w:p>
        </w:tc>
        <w:sdt>
          <w:sdtPr>
            <w:id w:val="178589629"/>
            <w:placeholder>
              <w:docPart w:val="3C2FA090DFF444CDA54FD040226AB9AE"/>
            </w:placeholder>
          </w:sdtPr>
          <w:sdtEndPr/>
          <w:sdtContent>
            <w:tc>
              <w:tcPr>
                <w:tcW w:w="6930" w:type="dxa"/>
              </w:tcPr>
              <w:p w:rsidR="00D50FFC" w:rsidRDefault="00D50FFC" w:rsidP="00D50FFC">
                <w:r>
                  <w:t>Store container tightly closed in a dry, cool and well ventilated place.</w:t>
                </w:r>
              </w:p>
              <w:p w:rsidR="00D50FFC" w:rsidRDefault="00D50FFC" w:rsidP="00D50FFC">
                <w:r>
                  <w:t>Store away from acids, bases, reducing agents, metals, metal salts, halogens, combustible materials, peroxides, oxidizing materials.</w:t>
                </w:r>
                <w:r w:rsidR="003B0ED7">
                  <w:t xml:space="preserve"> Store in</w:t>
                </w:r>
                <w:r w:rsidR="003B0ED7" w:rsidRPr="003B0ED7">
                  <w:t xml:space="preserve"> flammable storage cabinet</w:t>
                </w:r>
                <w:r w:rsidR="003B0ED7">
                  <w:t>.</w:t>
                </w:r>
              </w:p>
              <w:p w:rsidR="00D50FFC" w:rsidRDefault="00101A41" w:rsidP="00D50FFC">
                <w:r>
                  <w:t>Designated S</w:t>
                </w:r>
                <w:r w:rsidR="00D50FFC">
                  <w:t>torage</w:t>
                </w:r>
                <w:r>
                  <w:t xml:space="preserve"> Area</w:t>
                </w:r>
                <w:r w:rsidR="00D50FFC">
                  <w:t xml:space="preserve">: </w:t>
                </w:r>
              </w:p>
              <w:p w:rsidR="00B41090" w:rsidRDefault="00B41090" w:rsidP="00D50FFC"/>
            </w:tc>
          </w:sdtContent>
        </w:sdt>
      </w:tr>
      <w:tr w:rsidR="00847AB2" w:rsidTr="00230F34">
        <w:tc>
          <w:tcPr>
            <w:tcW w:w="3685" w:type="dxa"/>
          </w:tcPr>
          <w:p w:rsidR="00847AB2" w:rsidRDefault="00847AB2" w:rsidP="00BD49E9">
            <w:r>
              <w:t>Experimental Procedure</w:t>
            </w:r>
            <w:r w:rsidR="005047FE">
              <w:t xml:space="preserve"> and Lab Technics to be Used: </w:t>
            </w:r>
          </w:p>
        </w:tc>
        <w:sdt>
          <w:sdtPr>
            <w:id w:val="178589630"/>
            <w:placeholder>
              <w:docPart w:val="3C2FA090DFF444CDA54FD040226AB9AE"/>
            </w:placeholder>
            <w:showingPlcHdr/>
          </w:sdtPr>
          <w:sdtEndPr/>
          <w:sdtContent>
            <w:tc>
              <w:tcPr>
                <w:tcW w:w="6930" w:type="dxa"/>
              </w:tcPr>
              <w:p w:rsidR="00847AB2" w:rsidRDefault="005047FE" w:rsidP="005047FE">
                <w:r w:rsidRPr="00AF2763">
                  <w:rPr>
                    <w:rStyle w:val="PlaceholderText"/>
                  </w:rPr>
                  <w:t>Click here to enter text.</w:t>
                </w:r>
              </w:p>
            </w:tc>
          </w:sdtContent>
        </w:sdt>
      </w:tr>
      <w:tr w:rsidR="00B41090" w:rsidTr="00230F34">
        <w:tc>
          <w:tcPr>
            <w:tcW w:w="3685" w:type="dxa"/>
          </w:tcPr>
          <w:p w:rsidR="00B41090" w:rsidRDefault="00B41090" w:rsidP="00BD49E9">
            <w:r>
              <w:t>Hazard Identification: (</w:t>
            </w:r>
            <w:r w:rsidR="003F576E">
              <w:t>i.e., physical</w:t>
            </w:r>
            <w:r>
              <w:t>/health hazards</w:t>
            </w:r>
            <w:r w:rsidR="006B4491">
              <w:t>)</w:t>
            </w:r>
          </w:p>
        </w:tc>
        <w:tc>
          <w:tcPr>
            <w:tcW w:w="693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5047FE">
                  <w:rPr>
                    <w:b/>
                  </w:rPr>
                  <w:t>50-00-0</w:t>
                </w:r>
              </w:p>
              <w:p w:rsidR="00940829" w:rsidRDefault="0075345E" w:rsidP="0075345E">
                <w:pPr>
                  <w:rPr>
                    <w:b/>
                  </w:rPr>
                </w:pPr>
                <w:r w:rsidRPr="00940829">
                  <w:rPr>
                    <w:b/>
                  </w:rPr>
                  <w:t xml:space="preserve">GHS Classification: </w:t>
                </w:r>
                <w:r w:rsidR="005047FE">
                  <w:rPr>
                    <w:b/>
                  </w:rPr>
                  <w:t>Flammable liquid. Acutely toxic by inhalation, ingestion or skin absorption.</w:t>
                </w:r>
                <w:r w:rsidR="00D71E17">
                  <w:rPr>
                    <w:b/>
                  </w:rPr>
                  <w:t xml:space="preserve"> Skin sensitizer. </w:t>
                </w:r>
                <w:r w:rsidR="005047FE">
                  <w:rPr>
                    <w:b/>
                  </w:rPr>
                  <w:t>Carcinogen. Acute aquatic toxicity.</w:t>
                </w:r>
              </w:p>
              <w:p w:rsidR="00B40386" w:rsidRDefault="00BD166B" w:rsidP="00B40386">
                <w:pPr>
                  <w:pStyle w:val="ListParagraph"/>
                  <w:numPr>
                    <w:ilvl w:val="0"/>
                    <w:numId w:val="3"/>
                  </w:numPr>
                </w:pPr>
                <w:r w:rsidRPr="00BD166B">
                  <w:t>Confirmed carcinogen</w:t>
                </w:r>
                <w:r>
                  <w:t xml:space="preserve">. </w:t>
                </w:r>
              </w:p>
              <w:p w:rsidR="005047FE" w:rsidRPr="00BD166B" w:rsidRDefault="00BD166B" w:rsidP="00B40386">
                <w:pPr>
                  <w:pStyle w:val="ListParagraph"/>
                  <w:numPr>
                    <w:ilvl w:val="0"/>
                    <w:numId w:val="3"/>
                  </w:numPr>
                </w:pPr>
                <w:r>
                  <w:t xml:space="preserve">Poison by ingestion. If inhaled can cause pulmonary dysfunction. Skin and eye irritant. Frequent or prolonged </w:t>
                </w:r>
                <w:r w:rsidR="00CA7364">
                  <w:t xml:space="preserve">skin </w:t>
                </w:r>
                <w:r>
                  <w:t xml:space="preserve">exposure can cause dermatitis </w:t>
                </w:r>
                <w:r w:rsidR="00CA7364">
                  <w:t xml:space="preserve">or even eczema. </w:t>
                </w:r>
                <w:r>
                  <w:t xml:space="preserve"> </w:t>
                </w:r>
              </w:p>
              <w:p w:rsidR="00B40386" w:rsidRDefault="00CA7364" w:rsidP="00B40386">
                <w:pPr>
                  <w:pStyle w:val="ListParagraph"/>
                  <w:numPr>
                    <w:ilvl w:val="0"/>
                    <w:numId w:val="3"/>
                  </w:numPr>
                </w:pPr>
                <w:r>
                  <w:t xml:space="preserve">React vigorously with oxidizers. </w:t>
                </w:r>
              </w:p>
              <w:p w:rsidR="00B40386" w:rsidRDefault="00CA7364" w:rsidP="00B40386">
                <w:pPr>
                  <w:pStyle w:val="ListParagraph"/>
                  <w:numPr>
                    <w:ilvl w:val="0"/>
                    <w:numId w:val="3"/>
                  </w:numPr>
                </w:pPr>
                <w:r>
                  <w:t>Moderately explosive when exposed to heat or flame. When aqueous formaldehyde solutions heated above their flush point, a potential for explosio</w:t>
                </w:r>
                <w:r w:rsidR="00D470DF">
                  <w:t xml:space="preserve">n exists. </w:t>
                </w:r>
                <w:r>
                  <w:t xml:space="preserve">Addition of methanol </w:t>
                </w:r>
                <w:r>
                  <w:lastRenderedPageBreak/>
                  <w:t>or higher concentration of formaldeh</w:t>
                </w:r>
                <w:bookmarkStart w:id="0" w:name="_GoBack"/>
                <w:bookmarkEnd w:id="0"/>
                <w:r>
                  <w:t xml:space="preserve">yde will lower the flush point. </w:t>
                </w:r>
              </w:p>
              <w:p w:rsidR="00D470DF" w:rsidRDefault="00CA7364" w:rsidP="00B40386">
                <w:pPr>
                  <w:pStyle w:val="ListParagraph"/>
                  <w:numPr>
                    <w:ilvl w:val="0"/>
                    <w:numId w:val="3"/>
                  </w:numPr>
                </w:pPr>
                <w:r>
                  <w:t>Reacts violently with</w:t>
                </w:r>
                <w:r w:rsidR="00D71E17">
                  <w:t xml:space="preserve"> </w:t>
                </w:r>
                <w:proofErr w:type="spellStart"/>
                <w:r w:rsidR="00D71E17">
                  <w:t>perchloric</w:t>
                </w:r>
                <w:proofErr w:type="spellEnd"/>
                <w:r w:rsidR="00D71E17">
                  <w:t xml:space="preserve"> acid, and aniline, </w:t>
                </w:r>
                <w:proofErr w:type="spellStart"/>
                <w:r w:rsidR="00D71E17">
                  <w:t>performic</w:t>
                </w:r>
                <w:proofErr w:type="spellEnd"/>
                <w:r w:rsidR="00D71E17">
                  <w:t xml:space="preserve"> acid, nitromethane, magnesium carbonate and water. When heated to decomposition it emits acrid smoke and fumes. </w:t>
                </w:r>
              </w:p>
              <w:p w:rsidR="00D470DF" w:rsidRDefault="00D470DF" w:rsidP="0075345E">
                <w:r>
                  <w:t>OSHA PEL: TWA 0.75ppm, STEL 2ppm</w:t>
                </w:r>
              </w:p>
              <w:p w:rsidR="00D470DF" w:rsidRDefault="00D470DF" w:rsidP="0075345E">
                <w:r>
                  <w:t>ACGIH TLV: CL 0.3ppm, sensitizer, suspected human carcinogen</w:t>
                </w:r>
              </w:p>
              <w:p w:rsidR="00D470DF" w:rsidRDefault="00D470DF" w:rsidP="0075345E">
                <w:r>
                  <w:t xml:space="preserve">NIOSH REL: TWA 0.016ppm, CL 0.1ppm </w:t>
                </w:r>
              </w:p>
              <w:p w:rsidR="0075345E" w:rsidRDefault="00F5040F" w:rsidP="0075345E"/>
            </w:sdtContent>
          </w:sdt>
          <w:p w:rsidR="00B41090" w:rsidRDefault="0075345E" w:rsidP="0075345E">
            <w:r w:rsidRPr="0075345E">
              <w:t>Review MSDS/SDS prior to working with chemical.</w:t>
            </w:r>
          </w:p>
          <w:p w:rsidR="003B0ED7" w:rsidRDefault="003B0ED7" w:rsidP="0075345E"/>
        </w:tc>
      </w:tr>
      <w:tr w:rsidR="00B41090" w:rsidTr="00230F34">
        <w:tc>
          <w:tcPr>
            <w:tcW w:w="368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930" w:type="dxa"/>
              </w:tcPr>
              <w:p w:rsidR="00D50FFC" w:rsidRDefault="00D50FFC" w:rsidP="00BD49E9">
                <w:r>
                  <w:t>Work only in a chemical</w:t>
                </w:r>
                <w:r w:rsidRPr="00D50FFC">
                  <w:t xml:space="preserve"> fume hood </w:t>
                </w:r>
                <w:r>
                  <w:t xml:space="preserve">with adequate exhaust ventilation </w:t>
                </w:r>
                <w:r w:rsidRPr="00D50FFC">
                  <w:t>or ducted Biosafety ca</w:t>
                </w:r>
                <w:r>
                  <w:t>binet. Eyewash and</w:t>
                </w:r>
                <w:r w:rsidRPr="00D50FFC">
                  <w:t xml:space="preserve"> safety shower</w:t>
                </w:r>
                <w:r w:rsidR="00FE3808">
                  <w:t xml:space="preserve"> must</w:t>
                </w:r>
                <w:r>
                  <w:t xml:space="preserve"> be readily available</w:t>
                </w:r>
                <w:r w:rsidRPr="00D50FFC">
                  <w:t>.</w:t>
                </w:r>
                <w:r>
                  <w:t xml:space="preserve"> </w:t>
                </w:r>
              </w:p>
              <w:p w:rsidR="00B41090" w:rsidRDefault="00B41090" w:rsidP="00BD49E9"/>
            </w:tc>
          </w:sdtContent>
        </w:sdt>
      </w:tr>
      <w:tr w:rsidR="00B41090" w:rsidTr="00230F34">
        <w:tc>
          <w:tcPr>
            <w:tcW w:w="3685" w:type="dxa"/>
          </w:tcPr>
          <w:p w:rsidR="00B41090" w:rsidRDefault="00B41090" w:rsidP="00BD49E9">
            <w:r>
              <w:t>Protective Equipment:</w:t>
            </w:r>
          </w:p>
        </w:tc>
        <w:sdt>
          <w:sdtPr>
            <w:id w:val="178589633"/>
            <w:placeholder>
              <w:docPart w:val="3C2FA090DFF444CDA54FD040226AB9AE"/>
            </w:placeholder>
          </w:sdtPr>
          <w:sdtEndPr/>
          <w:sdtContent>
            <w:tc>
              <w:tcPr>
                <w:tcW w:w="6930" w:type="dxa"/>
              </w:tcPr>
              <w:p w:rsidR="00C45589" w:rsidRDefault="00E5658B" w:rsidP="00C45589">
                <w:r w:rsidRPr="00E5658B">
                  <w:t>Handle with nitrile or chloroprene gloves</w:t>
                </w:r>
              </w:p>
              <w:p w:rsidR="00E5658B" w:rsidRDefault="00E5658B" w:rsidP="00C45589">
                <w:r>
                  <w:t>Wear t</w:t>
                </w:r>
                <w:r w:rsidRPr="00E5658B">
                  <w:t xml:space="preserve">ightly fitting safety goggles. </w:t>
                </w:r>
                <w:proofErr w:type="spellStart"/>
                <w:r w:rsidRPr="00E5658B">
                  <w:t>Faceshield</w:t>
                </w:r>
                <w:proofErr w:type="spellEnd"/>
                <w:r>
                  <w:t xml:space="preserve"> may be required.</w:t>
                </w:r>
              </w:p>
              <w:p w:rsidR="00E5658B" w:rsidRDefault="00E5658B" w:rsidP="00C45589">
                <w:r>
                  <w:t xml:space="preserve">Wear flame </w:t>
                </w:r>
                <w:r w:rsidRPr="00E5658B">
                  <w:t xml:space="preserve">resistant </w:t>
                </w:r>
                <w:r>
                  <w:t>lab coat, long pants and closed -toe shoes.</w:t>
                </w:r>
              </w:p>
              <w:p w:rsidR="004E7AFB" w:rsidRDefault="00C45589" w:rsidP="00C45589">
                <w:r w:rsidRPr="00C45589">
                  <w:t>Check with glove manufacturer for more info.</w:t>
                </w:r>
              </w:p>
              <w:p w:rsidR="00B41090" w:rsidRDefault="00B41090" w:rsidP="00C45589"/>
            </w:tc>
          </w:sdtContent>
        </w:sdt>
      </w:tr>
      <w:tr w:rsidR="00B41090" w:rsidTr="00230F34">
        <w:tc>
          <w:tcPr>
            <w:tcW w:w="368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930" w:type="dxa"/>
              </w:tcPr>
              <w:p w:rsidR="00C45589" w:rsidRDefault="00E5658B" w:rsidP="00C45589">
                <w:r w:rsidRPr="00E5658B">
                  <w:t>Waste should be colle</w:t>
                </w:r>
                <w:r w:rsidR="00682DEC">
                  <w:t>cted in tightly closed</w:t>
                </w:r>
                <w:r w:rsidRPr="00E5658B">
                  <w:t xml:space="preserve"> container, in secondary containment and in a designated location inside a fume hood</w:t>
                </w:r>
                <w:r>
                  <w:t xml:space="preserve">. </w:t>
                </w:r>
                <w:r w:rsidR="00C45589" w:rsidRPr="00C45589">
                  <w:t>Affix and complete hazardous waste label. Contact REHS for waste pick up.</w:t>
                </w:r>
                <w:r w:rsidR="00FE3808">
                  <w:t xml:space="preserve"> </w:t>
                </w:r>
                <w:hyperlink r:id="rId9" w:history="1">
                  <w:r w:rsidR="00FE3808" w:rsidRPr="00A338A2">
                    <w:rPr>
                      <w:rStyle w:val="Hyperlink"/>
                    </w:rPr>
                    <w:t>https://halflife.rutgers.edu/forms/hazwaste.php</w:t>
                  </w:r>
                </w:hyperlink>
              </w:p>
              <w:p w:rsidR="00B41090" w:rsidRDefault="00B41090" w:rsidP="00BD49E9"/>
            </w:tc>
          </w:sdtContent>
        </w:sdt>
      </w:tr>
      <w:tr w:rsidR="0054479E" w:rsidTr="00230F34">
        <w:tc>
          <w:tcPr>
            <w:tcW w:w="3685" w:type="dxa"/>
          </w:tcPr>
          <w:p w:rsidR="0054479E" w:rsidRDefault="0054479E" w:rsidP="00BD49E9">
            <w:r>
              <w:t xml:space="preserve">Spill Management: </w:t>
            </w:r>
          </w:p>
        </w:tc>
        <w:sdt>
          <w:sdtPr>
            <w:id w:val="178589635"/>
            <w:placeholder>
              <w:docPart w:val="3C2FA090DFF444CDA54FD040226AB9AE"/>
            </w:placeholder>
          </w:sdtPr>
          <w:sdtEndPr/>
          <w:sdtContent>
            <w:tc>
              <w:tcPr>
                <w:tcW w:w="6930" w:type="dxa"/>
              </w:tcPr>
              <w:p w:rsidR="004E7AFB" w:rsidRDefault="004E7AFB" w:rsidP="004E7AFB">
                <w:r>
                  <w:t xml:space="preserve">Wear respiratory protection. Avoid breathing vapors, mist or gas. Ensure adequate ventilation. Remove all sources of ignition. Evacuate personnel to safe areas. Beware of vapors accumulating to form explosive concentrations in low areas. Absorb the spill with inert material or collect it by wet brushing. </w:t>
                </w:r>
              </w:p>
              <w:p w:rsidR="004E7AFB"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230F34">
        <w:tc>
          <w:tcPr>
            <w:tcW w:w="3685" w:type="dxa"/>
          </w:tcPr>
          <w:p w:rsidR="0054479E" w:rsidRDefault="0075345E" w:rsidP="00BD49E9">
            <w:r>
              <w:t>First Aid:</w:t>
            </w:r>
          </w:p>
        </w:tc>
        <w:sdt>
          <w:sdtPr>
            <w:id w:val="178589636"/>
            <w:placeholder>
              <w:docPart w:val="3C2FA090DFF444CDA54FD040226AB9AE"/>
            </w:placeholder>
          </w:sdtPr>
          <w:sdtEndPr/>
          <w:sdtContent>
            <w:tc>
              <w:tcPr>
                <w:tcW w:w="6930" w:type="dxa"/>
              </w:tcPr>
              <w:p w:rsidR="004E7AFB" w:rsidRDefault="004E7AFB" w:rsidP="004E7AFB">
                <w:r>
                  <w:t>Eyes: Flush eyes with warm water for 15 min. Consult a physician.</w:t>
                </w:r>
              </w:p>
              <w:p w:rsidR="004E7AFB" w:rsidRDefault="004E7AFB" w:rsidP="000D3671">
                <w:r>
                  <w:t>Skin: Flush affected skin with plenty of water</w:t>
                </w:r>
                <w:r w:rsidR="000D3671">
                  <w:t xml:space="preserve"> and mild soap</w:t>
                </w:r>
                <w:r>
                  <w:t xml:space="preserve">. </w:t>
                </w:r>
                <w:r w:rsidR="000D3671">
                  <w:t xml:space="preserve">Cover the contaminated skin with an antibacterial cream. </w:t>
                </w:r>
                <w:r>
                  <w:t>Consult a physician.</w:t>
                </w:r>
              </w:p>
              <w:p w:rsidR="004E7AFB" w:rsidRDefault="004E7AFB" w:rsidP="004E7AFB">
                <w:r>
                  <w:t>Inhalation: Remove to fresh air. If breathing is difficult give oxygen. Consult a physician.</w:t>
                </w:r>
              </w:p>
              <w:p w:rsidR="004E7AFB" w:rsidRDefault="004E7AFB" w:rsidP="004E7AFB">
                <w:r>
                  <w:t>Ingestion: Rinse mouth with water. Consult a physician.</w:t>
                </w:r>
              </w:p>
              <w:p w:rsidR="0054479E" w:rsidRDefault="0054479E" w:rsidP="00BD49E9"/>
            </w:tc>
          </w:sdtContent>
        </w:sdt>
      </w:tr>
    </w:tbl>
    <w:p w:rsidR="00181BE1" w:rsidRDefault="00181BE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D470DF" w:rsidRDefault="00D470DF" w:rsidP="00BD49E9"/>
    <w:p w:rsidR="00351F7C" w:rsidRPr="00351F7C" w:rsidRDefault="00351F7C" w:rsidP="003F576E">
      <w:pPr>
        <w:outlineLvl w:val="0"/>
        <w:rPr>
          <w:b/>
          <w:u w:val="thick"/>
        </w:rPr>
      </w:pPr>
      <w:r w:rsidRPr="00351F7C">
        <w:rPr>
          <w:b/>
          <w:u w:val="thick"/>
        </w:rPr>
        <w:t>Training</w:t>
      </w:r>
    </w:p>
    <w:p w:rsidR="00351F7C" w:rsidRDefault="00351F7C" w:rsidP="00BD49E9"/>
    <w:p w:rsidR="003E0E91" w:rsidRDefault="00D470DF" w:rsidP="003E0E91">
      <w:pPr>
        <w:pStyle w:val="ListParagraph"/>
        <w:numPr>
          <w:ilvl w:val="0"/>
          <w:numId w:val="2"/>
        </w:numPr>
      </w:pPr>
      <w:r>
        <w:t>Prior to conducting any work with formaldehyde</w:t>
      </w:r>
      <w:r w:rsidR="003E0E91">
        <w:t>, designated personnel must be provided training specific to the hazard involved in working with the substance.</w:t>
      </w:r>
    </w:p>
    <w:p w:rsidR="003E0E91" w:rsidRDefault="003E0E91" w:rsidP="003E0E91">
      <w:pPr>
        <w:pStyle w:val="ListParagraph"/>
        <w:numPr>
          <w:ilvl w:val="0"/>
          <w:numId w:val="2"/>
        </w:numPr>
      </w:pPr>
      <w:r>
        <w:t xml:space="preserve">The PI must provide his/her lab personnel with a copy of the SOP and a copy of the SDS provided with the manufacturer. </w:t>
      </w:r>
    </w:p>
    <w:p w:rsidR="003E0E91" w:rsidRDefault="003E0E91" w:rsidP="003E0E91">
      <w:pPr>
        <w:pStyle w:val="ListParagraph"/>
        <w:numPr>
          <w:ilvl w:val="0"/>
          <w:numId w:val="2"/>
        </w:numPr>
      </w:pPr>
      <w:r>
        <w:t xml:space="preserve">The PI must ensure that his/her lab personnel have attended and are up to date on the appropriate laboratory safety training within the last year. </w:t>
      </w:r>
    </w:p>
    <w:p w:rsidR="003E0E91" w:rsidRDefault="003E0E91" w:rsidP="003E0E91"/>
    <w:p w:rsidR="003E0E91" w:rsidRDefault="003E0E91" w:rsidP="003E0E91">
      <w:r>
        <w:t>I have read and understood the content of this SOP and the SDS:</w:t>
      </w:r>
    </w:p>
    <w:p w:rsidR="003E0E91" w:rsidRDefault="003E0E91" w:rsidP="003E0E91"/>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BD49E9"/>
    <w:p w:rsidR="000D3671" w:rsidRDefault="000D3671" w:rsidP="000D3671">
      <w:pPr>
        <w:pBdr>
          <w:top w:val="single" w:sz="24" w:space="1" w:color="auto"/>
          <w:left w:val="single" w:sz="24" w:space="4" w:color="auto"/>
          <w:bottom w:val="single" w:sz="24" w:space="1" w:color="auto"/>
          <w:right w:val="single" w:sz="24" w:space="4" w:color="auto"/>
        </w:pBdr>
        <w:jc w:val="center"/>
        <w:rPr>
          <w:b/>
          <w:sz w:val="32"/>
          <w:szCs w:val="32"/>
        </w:rPr>
      </w:pPr>
      <w:r w:rsidRPr="000D3671">
        <w:rPr>
          <w:b/>
          <w:sz w:val="32"/>
          <w:szCs w:val="32"/>
        </w:rPr>
        <w:t>FORMALDEHYDE</w:t>
      </w:r>
    </w:p>
    <w:p w:rsidR="000D3671" w:rsidRDefault="000D3671" w:rsidP="000D3671">
      <w:pPr>
        <w:pBdr>
          <w:top w:val="single" w:sz="24" w:space="1" w:color="auto"/>
          <w:left w:val="single" w:sz="24" w:space="4" w:color="auto"/>
          <w:bottom w:val="single" w:sz="24" w:space="1" w:color="auto"/>
          <w:right w:val="single" w:sz="24" w:space="4" w:color="auto"/>
        </w:pBdr>
        <w:jc w:val="center"/>
        <w:rPr>
          <w:b/>
          <w:sz w:val="32"/>
          <w:szCs w:val="32"/>
        </w:rPr>
      </w:pPr>
      <w:r w:rsidRPr="000D3671">
        <w:rPr>
          <w:b/>
          <w:sz w:val="28"/>
          <w:szCs w:val="28"/>
        </w:rPr>
        <w:t>Flammable liquid. Acutely toxic by inhalation, ingestion or skin absorption. Skin sensitizer. Carcinogen. Acute aquatic toxicity</w:t>
      </w:r>
      <w:r w:rsidRPr="000D3671">
        <w:rPr>
          <w:b/>
          <w:sz w:val="32"/>
          <w:szCs w:val="32"/>
        </w:rPr>
        <w:t>.</w:t>
      </w:r>
    </w:p>
    <w:p w:rsidR="000D3671" w:rsidRDefault="000D3671" w:rsidP="000D3671">
      <w:pPr>
        <w:pBdr>
          <w:top w:val="single" w:sz="24" w:space="1" w:color="auto"/>
          <w:left w:val="single" w:sz="24" w:space="4" w:color="auto"/>
          <w:bottom w:val="single" w:sz="24" w:space="1" w:color="auto"/>
          <w:right w:val="single" w:sz="24" w:space="4" w:color="auto"/>
        </w:pBdr>
        <w:jc w:val="center"/>
        <w:rPr>
          <w:b/>
          <w:sz w:val="32"/>
          <w:szCs w:val="32"/>
        </w:rPr>
      </w:pPr>
      <w:r>
        <w:rPr>
          <w:b/>
          <w:noProof/>
          <w:sz w:val="32"/>
          <w:szCs w:val="32"/>
        </w:rPr>
        <w:drawing>
          <wp:inline distT="0" distB="0" distL="0" distR="0" wp14:anchorId="3E62962E">
            <wp:extent cx="10001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990600"/>
                    </a:xfrm>
                    <a:prstGeom prst="rect">
                      <a:avLst/>
                    </a:prstGeom>
                    <a:noFill/>
                  </pic:spPr>
                </pic:pic>
              </a:graphicData>
            </a:graphic>
          </wp:inline>
        </w:drawing>
      </w:r>
      <w:r>
        <w:rPr>
          <w:b/>
          <w:noProof/>
          <w:sz w:val="32"/>
          <w:szCs w:val="32"/>
        </w:rPr>
        <w:drawing>
          <wp:inline distT="0" distB="0" distL="0" distR="0" wp14:anchorId="6B2968C9">
            <wp:extent cx="1073785" cy="10966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785" cy="1096645"/>
                    </a:xfrm>
                    <a:prstGeom prst="rect">
                      <a:avLst/>
                    </a:prstGeom>
                    <a:noFill/>
                  </pic:spPr>
                </pic:pic>
              </a:graphicData>
            </a:graphic>
          </wp:inline>
        </w:drawing>
      </w:r>
      <w:r>
        <w:rPr>
          <w:b/>
          <w:noProof/>
          <w:sz w:val="32"/>
          <w:szCs w:val="32"/>
        </w:rPr>
        <w:drawing>
          <wp:inline distT="0" distB="0" distL="0" distR="0" wp14:anchorId="0F59D28C">
            <wp:extent cx="990600" cy="10007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1000760"/>
                    </a:xfrm>
                    <a:prstGeom prst="rect">
                      <a:avLst/>
                    </a:prstGeom>
                    <a:noFill/>
                  </pic:spPr>
                </pic:pic>
              </a:graphicData>
            </a:graphic>
          </wp:inline>
        </w:drawing>
      </w:r>
      <w:r>
        <w:rPr>
          <w:b/>
          <w:noProof/>
          <w:sz w:val="32"/>
          <w:szCs w:val="32"/>
        </w:rPr>
        <w:drawing>
          <wp:inline distT="0" distB="0" distL="0" distR="0" wp14:anchorId="3BCC00C6">
            <wp:extent cx="1002030" cy="93345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2030" cy="933450"/>
                    </a:xfrm>
                    <a:prstGeom prst="rect">
                      <a:avLst/>
                    </a:prstGeom>
                    <a:noFill/>
                  </pic:spPr>
                </pic:pic>
              </a:graphicData>
            </a:graphic>
          </wp:inline>
        </w:drawing>
      </w:r>
    </w:p>
    <w:p w:rsidR="000D3671" w:rsidRDefault="000D3671" w:rsidP="000D3671">
      <w:pPr>
        <w:pBdr>
          <w:top w:val="single" w:sz="24" w:space="1" w:color="auto"/>
          <w:left w:val="single" w:sz="24" w:space="4" w:color="auto"/>
          <w:bottom w:val="single" w:sz="24" w:space="1" w:color="auto"/>
          <w:right w:val="single" w:sz="24" w:space="4" w:color="auto"/>
        </w:pBdr>
        <w:jc w:val="center"/>
        <w:rPr>
          <w:b/>
          <w:sz w:val="32"/>
          <w:szCs w:val="32"/>
        </w:rPr>
      </w:pPr>
      <w:r>
        <w:rPr>
          <w:b/>
          <w:sz w:val="32"/>
          <w:szCs w:val="32"/>
        </w:rPr>
        <w:t>FIRST AID</w:t>
      </w:r>
    </w:p>
    <w:p w:rsidR="000D3671" w:rsidRDefault="000D3671" w:rsidP="000D3671">
      <w:pPr>
        <w:pBdr>
          <w:top w:val="single" w:sz="24" w:space="1" w:color="auto"/>
          <w:left w:val="single" w:sz="24" w:space="4" w:color="auto"/>
          <w:bottom w:val="single" w:sz="24" w:space="1" w:color="auto"/>
          <w:right w:val="single" w:sz="24" w:space="4" w:color="auto"/>
        </w:pBdr>
        <w:jc w:val="center"/>
        <w:rPr>
          <w:b/>
          <w:sz w:val="32"/>
          <w:szCs w:val="32"/>
        </w:rPr>
      </w:pPr>
    </w:p>
    <w:p w:rsidR="000D3671" w:rsidRPr="000D3671" w:rsidRDefault="000D3671" w:rsidP="000D3671">
      <w:pPr>
        <w:pBdr>
          <w:top w:val="single" w:sz="24" w:space="1" w:color="auto"/>
          <w:left w:val="single" w:sz="24" w:space="4" w:color="auto"/>
          <w:bottom w:val="single" w:sz="24" w:space="1" w:color="auto"/>
          <w:right w:val="single" w:sz="24" w:space="4" w:color="auto"/>
        </w:pBdr>
        <w:rPr>
          <w:sz w:val="28"/>
          <w:szCs w:val="28"/>
        </w:rPr>
      </w:pPr>
      <w:r w:rsidRPr="000D3671">
        <w:rPr>
          <w:b/>
          <w:sz w:val="28"/>
          <w:szCs w:val="28"/>
        </w:rPr>
        <w:t>Eyes:</w:t>
      </w:r>
      <w:r w:rsidRPr="000D3671">
        <w:rPr>
          <w:sz w:val="28"/>
          <w:szCs w:val="28"/>
        </w:rPr>
        <w:t xml:space="preserve"> Flush eyes with warm water for 15 min. Consult a physician.</w:t>
      </w:r>
    </w:p>
    <w:p w:rsidR="000D3671" w:rsidRPr="000D3671" w:rsidRDefault="000D3671" w:rsidP="000D3671">
      <w:pPr>
        <w:pBdr>
          <w:top w:val="single" w:sz="24" w:space="1" w:color="auto"/>
          <w:left w:val="single" w:sz="24" w:space="4" w:color="auto"/>
          <w:bottom w:val="single" w:sz="24" w:space="1" w:color="auto"/>
          <w:right w:val="single" w:sz="24" w:space="4" w:color="auto"/>
        </w:pBdr>
        <w:rPr>
          <w:sz w:val="28"/>
          <w:szCs w:val="28"/>
        </w:rPr>
      </w:pPr>
      <w:r w:rsidRPr="000D3671">
        <w:rPr>
          <w:b/>
          <w:sz w:val="28"/>
          <w:szCs w:val="28"/>
        </w:rPr>
        <w:t>Skin</w:t>
      </w:r>
      <w:r w:rsidRPr="000D3671">
        <w:rPr>
          <w:sz w:val="28"/>
          <w:szCs w:val="28"/>
        </w:rPr>
        <w:t>: Flush affected skin with plenty of water and mild soap. Cover the contaminated skin with an antibacterial cream. Consult a physician.</w:t>
      </w:r>
    </w:p>
    <w:p w:rsidR="000D3671" w:rsidRPr="000D3671" w:rsidRDefault="000D3671" w:rsidP="000D3671">
      <w:pPr>
        <w:pBdr>
          <w:top w:val="single" w:sz="24" w:space="1" w:color="auto"/>
          <w:left w:val="single" w:sz="24" w:space="4" w:color="auto"/>
          <w:bottom w:val="single" w:sz="24" w:space="1" w:color="auto"/>
          <w:right w:val="single" w:sz="24" w:space="4" w:color="auto"/>
        </w:pBdr>
        <w:rPr>
          <w:sz w:val="28"/>
          <w:szCs w:val="28"/>
        </w:rPr>
      </w:pPr>
      <w:r w:rsidRPr="000D3671">
        <w:rPr>
          <w:b/>
          <w:sz w:val="28"/>
          <w:szCs w:val="28"/>
        </w:rPr>
        <w:t>Inhalation:</w:t>
      </w:r>
      <w:r w:rsidRPr="000D3671">
        <w:rPr>
          <w:sz w:val="28"/>
          <w:szCs w:val="28"/>
        </w:rPr>
        <w:t xml:space="preserve"> Remove to fresh air. If breathing is difficult give oxygen. Consult a physician.</w:t>
      </w:r>
    </w:p>
    <w:p w:rsidR="000D3671" w:rsidRPr="000D3671" w:rsidRDefault="000D3671" w:rsidP="000D3671">
      <w:pPr>
        <w:pBdr>
          <w:top w:val="single" w:sz="24" w:space="1" w:color="auto"/>
          <w:left w:val="single" w:sz="24" w:space="4" w:color="auto"/>
          <w:bottom w:val="single" w:sz="24" w:space="1" w:color="auto"/>
          <w:right w:val="single" w:sz="24" w:space="4" w:color="auto"/>
        </w:pBdr>
        <w:rPr>
          <w:sz w:val="28"/>
          <w:szCs w:val="28"/>
        </w:rPr>
      </w:pPr>
      <w:r w:rsidRPr="000D3671">
        <w:rPr>
          <w:b/>
          <w:sz w:val="28"/>
          <w:szCs w:val="28"/>
        </w:rPr>
        <w:t>Ingestion</w:t>
      </w:r>
      <w:r w:rsidRPr="000D3671">
        <w:rPr>
          <w:sz w:val="28"/>
          <w:szCs w:val="28"/>
        </w:rPr>
        <w:t>: Rinse mouth with water. Consult a physician.</w:t>
      </w:r>
    </w:p>
    <w:p w:rsidR="000D3671" w:rsidRDefault="000D3671" w:rsidP="000D3671">
      <w:pPr>
        <w:pBdr>
          <w:top w:val="single" w:sz="24" w:space="1" w:color="auto"/>
          <w:left w:val="single" w:sz="24" w:space="4" w:color="auto"/>
          <w:bottom w:val="single" w:sz="24" w:space="1" w:color="auto"/>
          <w:right w:val="single" w:sz="24" w:space="4" w:color="auto"/>
        </w:pBdr>
        <w:rPr>
          <w:b/>
          <w:sz w:val="32"/>
          <w:szCs w:val="32"/>
        </w:rPr>
      </w:pPr>
    </w:p>
    <w:p w:rsidR="000D3671" w:rsidRDefault="000D3671" w:rsidP="000D3671">
      <w:pPr>
        <w:pBdr>
          <w:top w:val="single" w:sz="24" w:space="1" w:color="auto"/>
          <w:left w:val="single" w:sz="24" w:space="4" w:color="auto"/>
          <w:bottom w:val="single" w:sz="24" w:space="1" w:color="auto"/>
          <w:right w:val="single" w:sz="24" w:space="4" w:color="auto"/>
        </w:pBdr>
        <w:rPr>
          <w:b/>
          <w:sz w:val="32"/>
          <w:szCs w:val="32"/>
        </w:rPr>
      </w:pPr>
      <w:r>
        <w:rPr>
          <w:b/>
          <w:sz w:val="32"/>
          <w:szCs w:val="32"/>
        </w:rPr>
        <w:t>DIAL 911                           Call REHS for more information 848-445-2550</w:t>
      </w:r>
    </w:p>
    <w:p w:rsidR="000D3671" w:rsidRPr="000D3671" w:rsidRDefault="000D3671" w:rsidP="000D3671">
      <w:pPr>
        <w:pBdr>
          <w:top w:val="single" w:sz="24" w:space="1" w:color="auto"/>
          <w:left w:val="single" w:sz="24" w:space="4" w:color="auto"/>
          <w:bottom w:val="single" w:sz="24" w:space="1" w:color="auto"/>
          <w:right w:val="single" w:sz="24" w:space="4" w:color="auto"/>
        </w:pBdr>
        <w:rPr>
          <w:b/>
          <w:sz w:val="32"/>
          <w:szCs w:val="32"/>
        </w:rPr>
      </w:pPr>
    </w:p>
    <w:sectPr w:rsidR="000D3671" w:rsidRPr="000D3671" w:rsidSect="00B84990">
      <w:headerReference w:type="default" r:id="rId14"/>
      <w:headerReference w:type="first" r:id="rId15"/>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0F" w:rsidRDefault="00F5040F">
      <w:r>
        <w:separator/>
      </w:r>
    </w:p>
  </w:endnote>
  <w:endnote w:type="continuationSeparator" w:id="0">
    <w:p w:rsidR="00F5040F" w:rsidRDefault="00F5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0F" w:rsidRDefault="00F5040F">
      <w:r>
        <w:separator/>
      </w:r>
    </w:p>
  </w:footnote>
  <w:footnote w:type="continuationSeparator" w:id="0">
    <w:p w:rsidR="00F5040F" w:rsidRDefault="00F50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820D9"/>
    <w:multiLevelType w:val="hybridMultilevel"/>
    <w:tmpl w:val="BC1A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742BA"/>
    <w:multiLevelType w:val="hybridMultilevel"/>
    <w:tmpl w:val="C64A96EE"/>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56B6E"/>
    <w:multiLevelType w:val="hybridMultilevel"/>
    <w:tmpl w:val="40A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43FEC"/>
    <w:rsid w:val="00046D8A"/>
    <w:rsid w:val="000609DC"/>
    <w:rsid w:val="000D3671"/>
    <w:rsid w:val="000F4FF3"/>
    <w:rsid w:val="00101A41"/>
    <w:rsid w:val="001630DB"/>
    <w:rsid w:val="00181BE1"/>
    <w:rsid w:val="001E55B4"/>
    <w:rsid w:val="001F11BB"/>
    <w:rsid w:val="0020568E"/>
    <w:rsid w:val="00230F34"/>
    <w:rsid w:val="00234AE1"/>
    <w:rsid w:val="00351F7C"/>
    <w:rsid w:val="003B0ED7"/>
    <w:rsid w:val="003E0E91"/>
    <w:rsid w:val="003F576E"/>
    <w:rsid w:val="00457155"/>
    <w:rsid w:val="00472121"/>
    <w:rsid w:val="004B2067"/>
    <w:rsid w:val="004C0151"/>
    <w:rsid w:val="004D56AC"/>
    <w:rsid w:val="004E7AFB"/>
    <w:rsid w:val="005047FE"/>
    <w:rsid w:val="0054479E"/>
    <w:rsid w:val="00585DD1"/>
    <w:rsid w:val="005A44DD"/>
    <w:rsid w:val="00601677"/>
    <w:rsid w:val="00682DEC"/>
    <w:rsid w:val="006831EB"/>
    <w:rsid w:val="006B4491"/>
    <w:rsid w:val="006E09E7"/>
    <w:rsid w:val="0075345E"/>
    <w:rsid w:val="00753F91"/>
    <w:rsid w:val="00773928"/>
    <w:rsid w:val="00806AAF"/>
    <w:rsid w:val="0083441A"/>
    <w:rsid w:val="00847AB2"/>
    <w:rsid w:val="00863922"/>
    <w:rsid w:val="008D71BD"/>
    <w:rsid w:val="008F315B"/>
    <w:rsid w:val="008F53F3"/>
    <w:rsid w:val="0092233D"/>
    <w:rsid w:val="00940829"/>
    <w:rsid w:val="009538A1"/>
    <w:rsid w:val="009F1332"/>
    <w:rsid w:val="00A03DDF"/>
    <w:rsid w:val="00A51D72"/>
    <w:rsid w:val="00B07DDF"/>
    <w:rsid w:val="00B10107"/>
    <w:rsid w:val="00B26B2E"/>
    <w:rsid w:val="00B40386"/>
    <w:rsid w:val="00B41090"/>
    <w:rsid w:val="00B84990"/>
    <w:rsid w:val="00BA5A5A"/>
    <w:rsid w:val="00BB5DB4"/>
    <w:rsid w:val="00BD166B"/>
    <w:rsid w:val="00BD49E9"/>
    <w:rsid w:val="00BF04B2"/>
    <w:rsid w:val="00C45589"/>
    <w:rsid w:val="00C50B89"/>
    <w:rsid w:val="00C97738"/>
    <w:rsid w:val="00C97DB9"/>
    <w:rsid w:val="00CA7364"/>
    <w:rsid w:val="00CB2174"/>
    <w:rsid w:val="00CD3C73"/>
    <w:rsid w:val="00D154CE"/>
    <w:rsid w:val="00D41C60"/>
    <w:rsid w:val="00D470DF"/>
    <w:rsid w:val="00D50FFC"/>
    <w:rsid w:val="00D71E17"/>
    <w:rsid w:val="00DC26AB"/>
    <w:rsid w:val="00E0292A"/>
    <w:rsid w:val="00E5658B"/>
    <w:rsid w:val="00E74B7A"/>
    <w:rsid w:val="00EE6C41"/>
    <w:rsid w:val="00EF46AF"/>
    <w:rsid w:val="00F349DE"/>
    <w:rsid w:val="00F5040F"/>
    <w:rsid w:val="00F86E69"/>
    <w:rsid w:val="00FD0029"/>
    <w:rsid w:val="00FE3808"/>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461529"/>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3E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A1BBF"/>
    <w:rsid w:val="00191750"/>
    <w:rsid w:val="001B2904"/>
    <w:rsid w:val="004E7B77"/>
    <w:rsid w:val="00660AD4"/>
    <w:rsid w:val="00714505"/>
    <w:rsid w:val="008366DF"/>
    <w:rsid w:val="00926D77"/>
    <w:rsid w:val="009C521E"/>
    <w:rsid w:val="009F6322"/>
    <w:rsid w:val="00AF28D9"/>
    <w:rsid w:val="00C47F30"/>
    <w:rsid w:val="00CE20CD"/>
    <w:rsid w:val="00DD0048"/>
    <w:rsid w:val="00FC4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0CCD-D067-4583-A9C5-EA37AC4F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3</TotalTime>
  <Pages>4</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5258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6</cp:revision>
  <cp:lastPrinted>2016-04-27T15:10:00Z</cp:lastPrinted>
  <dcterms:created xsi:type="dcterms:W3CDTF">2017-01-05T15:10:00Z</dcterms:created>
  <dcterms:modified xsi:type="dcterms:W3CDTF">2017-03-10T20:26:00Z</dcterms:modified>
</cp:coreProperties>
</file>