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67" w:rsidRPr="00234AE1" w:rsidRDefault="0075345E" w:rsidP="003F576E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-764540</wp:posOffset>
                </wp:positionV>
                <wp:extent cx="828675" cy="123825"/>
                <wp:effectExtent l="0" t="0" r="0" b="0"/>
                <wp:wrapNone/>
                <wp:docPr id="1" name="Rectangle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D5763F5" id="Rectangle 2" o:spid="_x0000_s1026" href="http://rehs.rutgers.edu/" style="position:absolute;margin-left:342.6pt;margin-top:-60.2pt;width:65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" o:button="t" filled="f" stroked="f">
                <v:fill o:detectmouseclick="t"/>
              </v:rect>
            </w:pict>
          </mc:Fallback>
        </mc:AlternateContent>
      </w:r>
      <w:r w:rsidR="001630DB" w:rsidRPr="00234AE1">
        <w:rPr>
          <w:b/>
          <w:sz w:val="28"/>
          <w:szCs w:val="28"/>
        </w:rPr>
        <w:t>Standard Operating Procedure for Laboratories</w:t>
      </w:r>
    </w:p>
    <w:p w:rsidR="006831EB" w:rsidRDefault="006831EB" w:rsidP="006831EB">
      <w:pPr>
        <w:jc w:val="center"/>
      </w:pPr>
    </w:p>
    <w:sdt>
      <w:sdtPr>
        <w:rPr>
          <w:b/>
        </w:rPr>
        <w:id w:val="178589626"/>
        <w:placeholder>
          <w:docPart w:val="3C2FA090DFF444CDA54FD040226AB9AE"/>
        </w:placeholder>
      </w:sdtPr>
      <w:sdtEndPr>
        <w:rPr>
          <w:b w:val="0"/>
        </w:rPr>
      </w:sdtEndPr>
      <w:sdtContent>
        <w:p w:rsidR="00EF46AF" w:rsidRDefault="00021CCE" w:rsidP="003F576E">
          <w:pPr>
            <w:jc w:val="center"/>
            <w:outlineLvl w:val="0"/>
          </w:pPr>
          <w:r w:rsidRPr="00021CCE">
            <w:rPr>
              <w:b/>
            </w:rPr>
            <w:t>HYDROGEN BROMIDE</w:t>
          </w:r>
        </w:p>
      </w:sdtContent>
    </w:sdt>
    <w:p w:rsidR="00EF46AF" w:rsidRDefault="00EF46AF" w:rsidP="00EF46A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31EB" w:rsidTr="006831EB">
        <w:tc>
          <w:tcPr>
            <w:tcW w:w="4788" w:type="dxa"/>
          </w:tcPr>
          <w:p w:rsidR="006831EB" w:rsidRDefault="008F315B" w:rsidP="00BD49E9">
            <w:r>
              <w:t>Department:</w:t>
            </w:r>
          </w:p>
        </w:tc>
        <w:sdt>
          <w:sdtPr>
            <w:id w:val="178589604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EF46AF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Principal Investigator(s):</w:t>
            </w:r>
          </w:p>
        </w:tc>
        <w:sdt>
          <w:sdtPr>
            <w:id w:val="178589605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Manager/Coordinator:</w:t>
            </w:r>
          </w:p>
        </w:tc>
        <w:sdt>
          <w:sdtPr>
            <w:id w:val="178589606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20568E" w:rsidRDefault="0020568E" w:rsidP="00BD49E9">
            <w:r>
              <w:t>Location of Experiment</w:t>
            </w:r>
            <w:r w:rsidR="00DC26AB">
              <w:t>:</w:t>
            </w:r>
            <w:r>
              <w:t xml:space="preserve"> </w:t>
            </w:r>
          </w:p>
          <w:p w:rsidR="006831EB" w:rsidRDefault="0020568E" w:rsidP="00BD49E9">
            <w:r>
              <w:t>(Building/Room Number)</w:t>
            </w:r>
          </w:p>
        </w:tc>
        <w:sdt>
          <w:sdtPr>
            <w:id w:val="178589607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Phone:</w:t>
            </w:r>
          </w:p>
        </w:tc>
        <w:sdt>
          <w:sdtPr>
            <w:id w:val="178589608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Office Phone:</w:t>
            </w:r>
          </w:p>
        </w:tc>
        <w:sdt>
          <w:sdtPr>
            <w:id w:val="178589609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DC26AB" w:rsidP="00BD49E9">
            <w:r>
              <w:t>Emergency Contact</w:t>
            </w:r>
            <w:r w:rsidR="00847AB2">
              <w:t>:</w:t>
            </w:r>
            <w:r>
              <w:t xml:space="preserve"> (Name/Phone)</w:t>
            </w:r>
          </w:p>
        </w:tc>
        <w:sdt>
          <w:sdtPr>
            <w:id w:val="17858961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5345E" w:rsidRDefault="0075345E" w:rsidP="0075345E">
      <w:pPr>
        <w:outlineLvl w:val="0"/>
      </w:pPr>
    </w:p>
    <w:p w:rsidR="0075345E" w:rsidRDefault="0075345E" w:rsidP="0075345E">
      <w:pPr>
        <w:outlineLvl w:val="0"/>
      </w:pPr>
      <w:r w:rsidRPr="00C97738">
        <w:rPr>
          <w:b/>
          <w:u w:val="thick"/>
        </w:rPr>
        <w:t xml:space="preserve">Reviewed </w:t>
      </w:r>
      <w:r>
        <w:rPr>
          <w:b/>
          <w:u w:val="thick"/>
        </w:rPr>
        <w:t xml:space="preserve">and Approved </w:t>
      </w:r>
      <w:r w:rsidRPr="00C97738">
        <w:rPr>
          <w:b/>
          <w:u w:val="thick"/>
        </w:rPr>
        <w:t>by</w:t>
      </w:r>
      <w:r>
        <w:t>:</w:t>
      </w:r>
    </w:p>
    <w:p w:rsidR="0075345E" w:rsidRDefault="0075345E" w:rsidP="00BD4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520"/>
        <w:gridCol w:w="2628"/>
      </w:tblGrid>
      <w:tr w:rsidR="0075345E" w:rsidTr="005968C9">
        <w:tc>
          <w:tcPr>
            <w:tcW w:w="4428" w:type="dxa"/>
          </w:tcPr>
          <w:p w:rsidR="0075345E" w:rsidRDefault="0075345E" w:rsidP="005968C9">
            <w:r>
              <w:t>PI: (Typed  Name)</w:t>
            </w:r>
          </w:p>
        </w:tc>
        <w:sdt>
          <w:sdtPr>
            <w:id w:val="654111140"/>
            <w:placeholder>
              <w:docPart w:val="C11F06AE33834954BE26E78A28B0A365"/>
            </w:placeholder>
            <w:showingPlcHdr/>
          </w:sdtPr>
          <w:sdtEndPr/>
          <w:sdtContent>
            <w:tc>
              <w:tcPr>
                <w:tcW w:w="5148" w:type="dxa"/>
                <w:gridSpan w:val="2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PI: (Signature and Date)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2016135027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Lab Manager: (if PI unavailable)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1041904351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75345E" w:rsidRDefault="0075345E" w:rsidP="00BD49E9"/>
    <w:p w:rsidR="00351F7C" w:rsidRDefault="00234AE1" w:rsidP="003F576E">
      <w:pPr>
        <w:outlineLvl w:val="0"/>
        <w:rPr>
          <w:b/>
          <w:u w:val="thick"/>
        </w:rPr>
      </w:pPr>
      <w:r w:rsidRPr="00234AE1">
        <w:rPr>
          <w:b/>
          <w:u w:val="thick"/>
        </w:rPr>
        <w:t>Hazardous Material Use and Management</w:t>
      </w:r>
    </w:p>
    <w:p w:rsidR="003F576E" w:rsidRPr="003F576E" w:rsidRDefault="003F576E" w:rsidP="00BD49E9">
      <w:pPr>
        <w:rPr>
          <w:b/>
          <w:u w:val="thick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865"/>
        <w:gridCol w:w="6390"/>
      </w:tblGrid>
      <w:tr w:rsidR="009F1332" w:rsidTr="00804D5C">
        <w:tc>
          <w:tcPr>
            <w:tcW w:w="3865" w:type="dxa"/>
          </w:tcPr>
          <w:p w:rsidR="009F1332" w:rsidRDefault="009F1332" w:rsidP="00BD49E9">
            <w:r>
              <w:t>Hazardous Material(s) Used</w:t>
            </w:r>
            <w:r w:rsidR="00C97DB9">
              <w:t>: (wt./volume)</w:t>
            </w:r>
          </w:p>
        </w:tc>
        <w:sdt>
          <w:sdtPr>
            <w:id w:val="178589628"/>
            <w:placeholder>
              <w:docPart w:val="3C2FA090DFF444CDA54FD040226AB9AE"/>
            </w:placeholder>
          </w:sdtPr>
          <w:sdtEndPr/>
          <w:sdtContent>
            <w:tc>
              <w:tcPr>
                <w:tcW w:w="6390" w:type="dxa"/>
              </w:tcPr>
              <w:p w:rsidR="00235841" w:rsidRDefault="00021CCE" w:rsidP="00BD49E9">
                <w:r w:rsidRPr="00021CCE">
                  <w:t>Hydrogen bromide</w:t>
                </w:r>
                <w:r w:rsidR="00235841">
                  <w:t>:</w:t>
                </w:r>
              </w:p>
              <w:p w:rsidR="00235841" w:rsidRDefault="00235841" w:rsidP="00BD49E9">
                <w:r>
                  <w:t>Maximum amount allowed without PI approval:</w:t>
                </w:r>
              </w:p>
              <w:p w:rsidR="009F1332" w:rsidRDefault="009F1332" w:rsidP="00BD49E9"/>
            </w:tc>
          </w:sdtContent>
        </w:sdt>
      </w:tr>
      <w:tr w:rsidR="00B41090" w:rsidTr="00804D5C">
        <w:tc>
          <w:tcPr>
            <w:tcW w:w="3865" w:type="dxa"/>
          </w:tcPr>
          <w:p w:rsidR="00B41090" w:rsidRDefault="00B41090" w:rsidP="00BD49E9">
            <w:r>
              <w:t>Hazardous Material Storage Location:</w:t>
            </w:r>
          </w:p>
        </w:tc>
        <w:tc>
          <w:tcPr>
            <w:tcW w:w="6390" w:type="dxa"/>
          </w:tcPr>
          <w:p w:rsidR="00AC60CF" w:rsidRPr="00AC60CF" w:rsidRDefault="00FD7E19" w:rsidP="00AC60CF">
            <w:sdt>
              <w:sdtPr>
                <w:id w:val="178589629"/>
                <w:placeholder>
                  <w:docPart w:val="3C2FA090DFF444CDA54FD040226AB9AE"/>
                </w:placeholder>
              </w:sdtPr>
              <w:sdtEndPr/>
              <w:sdtContent>
                <w:r w:rsidR="00AC60CF">
                  <w:t>Store</w:t>
                </w:r>
                <w:r w:rsidR="00AC60CF" w:rsidRPr="00AC60CF">
                  <w:t xml:space="preserve"> away from combustible </w:t>
                </w:r>
                <w:r w:rsidR="00AC60CF">
                  <w:t xml:space="preserve">materials. </w:t>
                </w:r>
                <w:r w:rsidR="00AC60CF" w:rsidRPr="00AC60CF">
                  <w:t>Keep container tightly closed in a cool, dry, and well ventilated.</w:t>
                </w:r>
                <w:r w:rsidR="00AC60CF">
                  <w:t xml:space="preserve"> Incompatible with oxidizing agents. Incompatible with strong acids and bases, ammonia, halogens, ozone, fluorine and ferric oxide. </w:t>
                </w:r>
              </w:sdtContent>
            </w:sdt>
            <w:r w:rsidR="00AC60CF" w:rsidRPr="00AC60CF">
              <w:rPr>
                <w:rFonts w:ascii="Arial" w:eastAsia="Times New Roman" w:hAnsi="Arial" w:cs="Arial"/>
                <w:szCs w:val="22"/>
              </w:rPr>
              <w:t xml:space="preserve"> </w:t>
            </w:r>
            <w:r w:rsidR="00AC60CF" w:rsidRPr="00AC60CF">
              <w:t>Cylinders should</w:t>
            </w:r>
            <w:r w:rsidR="00AC60CF">
              <w:t xml:space="preserve"> </w:t>
            </w:r>
            <w:r w:rsidR="00AC60CF" w:rsidRPr="00AC60CF">
              <w:t>be stored upright with valve protection cap in place and firmly secured to prevent falling. Use a</w:t>
            </w:r>
            <w:r w:rsidR="00AC60CF">
              <w:t xml:space="preserve"> </w:t>
            </w:r>
            <w:r w:rsidR="00AC60CF" w:rsidRPr="00AC60CF">
              <w:t>"first in-first out" inventory system to prevent full cylinders from be</w:t>
            </w:r>
            <w:r w:rsidR="00AC60CF">
              <w:t>ing stored for excessive period.</w:t>
            </w:r>
            <w:r w:rsidR="00AC60CF" w:rsidRPr="00AC60CF">
              <w:t xml:space="preserve"> Full and empty cylinders should be segregated.</w:t>
            </w:r>
          </w:p>
          <w:p w:rsidR="00B41090" w:rsidRDefault="00235841" w:rsidP="00AC60CF">
            <w:r>
              <w:t>Designated Storage Area:</w:t>
            </w:r>
          </w:p>
          <w:p w:rsidR="00235841" w:rsidRDefault="00235841" w:rsidP="00AC60CF"/>
        </w:tc>
      </w:tr>
      <w:tr w:rsidR="00847AB2" w:rsidTr="00804D5C">
        <w:tc>
          <w:tcPr>
            <w:tcW w:w="3865" w:type="dxa"/>
          </w:tcPr>
          <w:p w:rsidR="00847AB2" w:rsidRDefault="00847AB2" w:rsidP="00BD49E9">
            <w:r>
              <w:t>Experimental Procedure</w:t>
            </w:r>
            <w:r w:rsidR="00B97C12">
              <w:t xml:space="preserve"> and Lab Technique</w:t>
            </w:r>
            <w:r w:rsidR="00804D5C">
              <w:t>s to be used:</w:t>
            </w:r>
          </w:p>
        </w:tc>
        <w:sdt>
          <w:sdtPr>
            <w:id w:val="178589630"/>
            <w:placeholder>
              <w:docPart w:val="3C2FA090DFF444CDA54FD040226AB9AE"/>
            </w:placeholder>
          </w:sdtPr>
          <w:sdtEndPr/>
          <w:sdtContent>
            <w:tc>
              <w:tcPr>
                <w:tcW w:w="6390" w:type="dxa"/>
              </w:tcPr>
              <w:p w:rsidR="00B97C12" w:rsidRDefault="00B97C12" w:rsidP="00B97C12">
                <w:r>
                  <w:t>Lab must have written procedures for cylinder purge, set up and swap.</w:t>
                </w:r>
              </w:p>
              <w:p w:rsidR="00847AB2" w:rsidRDefault="00847AB2" w:rsidP="00B97C12"/>
            </w:tc>
          </w:sdtContent>
        </w:sdt>
      </w:tr>
      <w:tr w:rsidR="00B41090" w:rsidTr="00804D5C">
        <w:tc>
          <w:tcPr>
            <w:tcW w:w="3865" w:type="dxa"/>
          </w:tcPr>
          <w:p w:rsidR="00B41090" w:rsidRDefault="00B41090" w:rsidP="00BD49E9">
            <w:r>
              <w:t>Hazard Identification: (</w:t>
            </w:r>
            <w:r w:rsidR="003F576E">
              <w:t>i.e., physical</w:t>
            </w:r>
            <w:r>
              <w:t>/health hazards</w:t>
            </w:r>
            <w:r w:rsidR="006B4491">
              <w:t>)</w:t>
            </w:r>
          </w:p>
        </w:tc>
        <w:tc>
          <w:tcPr>
            <w:tcW w:w="6390" w:type="dxa"/>
          </w:tcPr>
          <w:sdt>
            <w:sdtPr>
              <w:id w:val="178589631"/>
              <w:placeholder>
                <w:docPart w:val="3C2FA090DFF444CDA54FD040226AB9AE"/>
              </w:placeholder>
            </w:sdtPr>
            <w:sdtEndPr/>
            <w:sdtContent>
              <w:p w:rsidR="00804D5C" w:rsidRPr="00804D5C" w:rsidRDefault="0075345E" w:rsidP="00804D5C">
                <w:pPr>
                  <w:rPr>
                    <w:b/>
                  </w:rPr>
                </w:pPr>
                <w:r w:rsidRPr="00804D5C">
                  <w:rPr>
                    <w:b/>
                  </w:rPr>
                  <w:t>CAS #</w:t>
                </w:r>
                <w:r w:rsidR="00804D5C" w:rsidRPr="00804D5C">
                  <w:rPr>
                    <w:b/>
                  </w:rPr>
                  <w:t xml:space="preserve"> 10035-10-6</w:t>
                </w:r>
              </w:p>
              <w:p w:rsidR="00034EF5" w:rsidRPr="00034EF5" w:rsidRDefault="0075345E" w:rsidP="00034EF5">
                <w:pPr>
                  <w:rPr>
                    <w:b/>
                  </w:rPr>
                </w:pPr>
                <w:r w:rsidRPr="00804D5C">
                  <w:rPr>
                    <w:b/>
                  </w:rPr>
                  <w:t xml:space="preserve">GHS Classification: </w:t>
                </w:r>
                <w:r w:rsidR="00034EF5" w:rsidRPr="00034EF5">
                  <w:rPr>
                    <w:b/>
                  </w:rPr>
                  <w:t>Gases under pressure</w:t>
                </w:r>
                <w:r w:rsidR="00034EF5">
                  <w:rPr>
                    <w:b/>
                  </w:rPr>
                  <w:t xml:space="preserve">. </w:t>
                </w:r>
                <w:r w:rsidR="00034EF5" w:rsidRPr="00034EF5">
                  <w:rPr>
                    <w:b/>
                  </w:rPr>
                  <w:t>Acute</w:t>
                </w:r>
                <w:r w:rsidR="00034EF5">
                  <w:rPr>
                    <w:b/>
                  </w:rPr>
                  <w:t>ly toxic, Corrosive to skin. Cause s</w:t>
                </w:r>
                <w:r w:rsidR="00034EF5" w:rsidRPr="00034EF5">
                  <w:rPr>
                    <w:b/>
                  </w:rPr>
                  <w:t>erious eye damage</w:t>
                </w:r>
                <w:r w:rsidR="00034EF5">
                  <w:rPr>
                    <w:b/>
                  </w:rPr>
                  <w:t>.</w:t>
                </w:r>
              </w:p>
              <w:p w:rsidR="000E1830" w:rsidRDefault="00804D5C" w:rsidP="000E1830">
                <w:pPr>
                  <w:pStyle w:val="ListParagraph"/>
                  <w:numPr>
                    <w:ilvl w:val="0"/>
                    <w:numId w:val="3"/>
                  </w:numPr>
                </w:pPr>
                <w:r w:rsidRPr="00034EF5">
                  <w:t xml:space="preserve">Contains gas under pressure; may explode if heated. </w:t>
                </w:r>
              </w:p>
              <w:p w:rsidR="000E1830" w:rsidRDefault="00804D5C" w:rsidP="000E1830">
                <w:pPr>
                  <w:pStyle w:val="ListParagraph"/>
                  <w:numPr>
                    <w:ilvl w:val="0"/>
                    <w:numId w:val="3"/>
                  </w:numPr>
                </w:pPr>
                <w:r w:rsidRPr="00034EF5">
                  <w:t xml:space="preserve">Causes severe skin burns and eye damage. </w:t>
                </w:r>
              </w:p>
              <w:p w:rsidR="000E1830" w:rsidRDefault="00AC5FFD" w:rsidP="000E1830">
                <w:pPr>
                  <w:pStyle w:val="ListParagraph"/>
                  <w:numPr>
                    <w:ilvl w:val="0"/>
                    <w:numId w:val="3"/>
                  </w:numPr>
                </w:pPr>
                <w:r w:rsidRPr="00AC5FFD">
                  <w:t>Contact with rapidly expanding gas may cause burns or frostbite</w:t>
                </w:r>
                <w:r>
                  <w:t>.</w:t>
                </w:r>
                <w:r w:rsidRPr="00AC5FFD">
                  <w:t xml:space="preserve"> </w:t>
                </w:r>
              </w:p>
              <w:p w:rsidR="000E1830" w:rsidRDefault="00804D5C" w:rsidP="000E1830">
                <w:pPr>
                  <w:pStyle w:val="ListParagraph"/>
                  <w:numPr>
                    <w:ilvl w:val="0"/>
                    <w:numId w:val="3"/>
                  </w:numPr>
                </w:pPr>
                <w:r w:rsidRPr="00034EF5">
                  <w:lastRenderedPageBreak/>
                  <w:t>Toxic if inhaled. May caus</w:t>
                </w:r>
                <w:bookmarkStart w:id="0" w:name="_GoBack"/>
                <w:bookmarkEnd w:id="0"/>
                <w:r w:rsidRPr="00034EF5">
                  <w:t>e respiratory irritation.</w:t>
                </w:r>
                <w:r w:rsidR="00034EF5">
                  <w:t xml:space="preserve"> </w:t>
                </w:r>
                <w:r w:rsidR="00034EF5" w:rsidRPr="00034EF5">
                  <w:t>May be fatal if inhaled.</w:t>
                </w:r>
                <w:r w:rsidR="00AC5FFD">
                  <w:t xml:space="preserve"> </w:t>
                </w:r>
              </w:p>
              <w:p w:rsidR="000E1830" w:rsidRDefault="00034EF5" w:rsidP="000E1830">
                <w:pPr>
                  <w:pStyle w:val="ListParagraph"/>
                  <w:numPr>
                    <w:ilvl w:val="0"/>
                    <w:numId w:val="3"/>
                  </w:numPr>
                </w:pPr>
                <w:r w:rsidRPr="00034EF5">
                  <w:t>May accelerate combustion and will react vigorously or explosively with many materials.</w:t>
                </w:r>
                <w:r w:rsidR="001D6D65">
                  <w:t xml:space="preserve"> </w:t>
                </w:r>
              </w:p>
              <w:p w:rsidR="000E1830" w:rsidRDefault="000F26EC" w:rsidP="000E1830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Reacts violently with s</w:t>
                </w:r>
                <w:r w:rsidR="001D6D65">
                  <w:t>trong oxidizers, strong caustics, moisture, copper, brass, zinc.</w:t>
                </w:r>
              </w:p>
              <w:p w:rsidR="001D6D65" w:rsidRDefault="000F26EC" w:rsidP="000E1830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In presents of moisture forms </w:t>
                </w:r>
                <w:proofErr w:type="spellStart"/>
                <w:r>
                  <w:t>h</w:t>
                </w:r>
                <w:r w:rsidR="001D6D65">
                  <w:t>ydrobromic</w:t>
                </w:r>
                <w:proofErr w:type="spellEnd"/>
                <w:r w:rsidR="001D6D65">
                  <w:t xml:space="preserve"> acid </w:t>
                </w:r>
                <w:r>
                  <w:t xml:space="preserve">that </w:t>
                </w:r>
                <w:r w:rsidR="001D6D65">
                  <w:t>is highly corrosive to most metals.</w:t>
                </w:r>
              </w:p>
              <w:p w:rsidR="001D6D65" w:rsidRDefault="001D6D65" w:rsidP="0075345E">
                <w:r>
                  <w:t>OSHA PEL: TWA 3ppm (10mg/m3)</w:t>
                </w:r>
              </w:p>
              <w:p w:rsidR="001D6D65" w:rsidRDefault="001D6D65" w:rsidP="0075345E">
                <w:r>
                  <w:t>NIOSH REL: C 3ppm (10 mg/m3)</w:t>
                </w:r>
              </w:p>
              <w:p w:rsidR="00AC5FFD" w:rsidRDefault="00FD7E19" w:rsidP="0075345E"/>
            </w:sdtContent>
          </w:sdt>
          <w:p w:rsidR="00B41090" w:rsidRDefault="0075345E" w:rsidP="0075345E">
            <w:r w:rsidRPr="0075345E">
              <w:t>Review MSDS/SDS prior to working with chemical.</w:t>
            </w:r>
          </w:p>
          <w:p w:rsidR="00235841" w:rsidRDefault="00235841" w:rsidP="0075345E"/>
        </w:tc>
      </w:tr>
      <w:tr w:rsidR="00B41090" w:rsidTr="00804D5C">
        <w:tc>
          <w:tcPr>
            <w:tcW w:w="3865" w:type="dxa"/>
          </w:tcPr>
          <w:p w:rsidR="00B41090" w:rsidRDefault="00B41090" w:rsidP="00BD49E9">
            <w:r>
              <w:lastRenderedPageBreak/>
              <w:t>Engineering Controls: (chemical fume hood, biosafety cabinet, glove box)</w:t>
            </w:r>
          </w:p>
        </w:tc>
        <w:sdt>
          <w:sdtPr>
            <w:id w:val="178589632"/>
            <w:placeholder>
              <w:docPart w:val="3C2FA090DFF444CDA54FD040226AB9AE"/>
            </w:placeholder>
          </w:sdtPr>
          <w:sdtEndPr/>
          <w:sdtContent>
            <w:tc>
              <w:tcPr>
                <w:tcW w:w="6390" w:type="dxa"/>
              </w:tcPr>
              <w:p w:rsidR="00A51DC1" w:rsidRDefault="00DA0912" w:rsidP="00DA0912">
                <w:r>
                  <w:t xml:space="preserve">Use in chemical fume hood with adequate exhaust </w:t>
                </w:r>
                <w:r w:rsidRPr="00DA0912">
                  <w:t>ventilation and electrically grounded lines and equipment</w:t>
                </w:r>
                <w:r w:rsidR="00A51DC1">
                  <w:t>.</w:t>
                </w:r>
              </w:p>
              <w:p w:rsidR="001D3415" w:rsidRDefault="001D3415" w:rsidP="00DA0912">
                <w:r>
                  <w:t xml:space="preserve">Prevent </w:t>
                </w:r>
                <w:proofErr w:type="spellStart"/>
                <w:r>
                  <w:t>suckback</w:t>
                </w:r>
                <w:proofErr w:type="spellEnd"/>
                <w:r>
                  <w:t xml:space="preserve"> of foreign material into the cylinder by using check valve, vacuum break or trap. If </w:t>
                </w:r>
                <w:proofErr w:type="spellStart"/>
                <w:r>
                  <w:t>suckback</w:t>
                </w:r>
                <w:proofErr w:type="spellEnd"/>
                <w:r>
                  <w:t xml:space="preserve"> </w:t>
                </w:r>
                <w:r w:rsidR="001714B4">
                  <w:t>occurs,</w:t>
                </w:r>
                <w:r>
                  <w:t xml:space="preserve"> it can create buildup of dangerous pressure within the cylinder. </w:t>
                </w:r>
              </w:p>
              <w:p w:rsidR="00A51DC1" w:rsidRDefault="00207637" w:rsidP="00DA0912">
                <w:r>
                  <w:t>Safety shower and eyewash must</w:t>
                </w:r>
                <w:r w:rsidR="00A51DC1">
                  <w:t xml:space="preserve"> be readily available.</w:t>
                </w:r>
              </w:p>
              <w:p w:rsidR="00B41090" w:rsidRDefault="00B41090" w:rsidP="00DA0912"/>
            </w:tc>
          </w:sdtContent>
        </w:sdt>
      </w:tr>
      <w:tr w:rsidR="00B41090" w:rsidTr="00804D5C">
        <w:tc>
          <w:tcPr>
            <w:tcW w:w="3865" w:type="dxa"/>
          </w:tcPr>
          <w:p w:rsidR="00B41090" w:rsidRDefault="00B41090" w:rsidP="00BD49E9">
            <w:r>
              <w:t>Protective Equipment:</w:t>
            </w:r>
          </w:p>
        </w:tc>
        <w:sdt>
          <w:sdtPr>
            <w:id w:val="178589633"/>
            <w:placeholder>
              <w:docPart w:val="3C2FA090DFF444CDA54FD040226AB9AE"/>
            </w:placeholder>
          </w:sdtPr>
          <w:sdtEndPr/>
          <w:sdtContent>
            <w:tc>
              <w:tcPr>
                <w:tcW w:w="6390" w:type="dxa"/>
              </w:tcPr>
              <w:p w:rsidR="00C45589" w:rsidRDefault="00A51DC1" w:rsidP="00C45589">
                <w:r>
                  <w:t>Handle with gloves. Butyl-rubber or chloroprene gloves are recommended.</w:t>
                </w:r>
              </w:p>
              <w:p w:rsidR="00A51DC1" w:rsidRDefault="00A51DC1" w:rsidP="00C45589">
                <w:r>
                  <w:t xml:space="preserve">Wear tightly fitting safety goggles. </w:t>
                </w:r>
              </w:p>
              <w:p w:rsidR="00A51DC1" w:rsidRDefault="008E32E8" w:rsidP="00C45589">
                <w:r w:rsidRPr="008E32E8">
                  <w:t>Wear full length lab coat to prevent skin exposure.</w:t>
                </w:r>
              </w:p>
              <w:p w:rsidR="008E32E8" w:rsidRDefault="00B97C12" w:rsidP="00C45589">
                <w:r>
                  <w:t>Always c</w:t>
                </w:r>
                <w:r w:rsidR="00C45589" w:rsidRPr="00C45589">
                  <w:t>heck with glove manufacturer for more info.</w:t>
                </w:r>
              </w:p>
              <w:p w:rsidR="00B41090" w:rsidRDefault="00B41090" w:rsidP="00C45589"/>
            </w:tc>
          </w:sdtContent>
        </w:sdt>
      </w:tr>
      <w:tr w:rsidR="00B41090" w:rsidTr="00804D5C">
        <w:tc>
          <w:tcPr>
            <w:tcW w:w="3865" w:type="dxa"/>
          </w:tcPr>
          <w:p w:rsidR="00B41090" w:rsidRDefault="00B41090" w:rsidP="00BD49E9">
            <w:r>
              <w:t>Waste Collection/Disposal</w:t>
            </w:r>
            <w:r w:rsidR="006B4491">
              <w:t xml:space="preserve"> Method</w:t>
            </w:r>
            <w:r>
              <w:t>:</w:t>
            </w:r>
          </w:p>
        </w:tc>
        <w:sdt>
          <w:sdtPr>
            <w:id w:val="178589634"/>
            <w:placeholder>
              <w:docPart w:val="3C2FA090DFF444CDA54FD040226AB9AE"/>
            </w:placeholder>
          </w:sdtPr>
          <w:sdtEndPr/>
          <w:sdtContent>
            <w:tc>
              <w:tcPr>
                <w:tcW w:w="6390" w:type="dxa"/>
              </w:tcPr>
              <w:p w:rsidR="00C45589" w:rsidRDefault="006B04AA" w:rsidP="00C45589">
                <w:r w:rsidRPr="006B04AA">
                  <w:t>Empty gas cylinders should be returned to the compresses gas distributer. Make sure that valve protection cap is in place.</w:t>
                </w:r>
              </w:p>
              <w:p w:rsidR="00C45589" w:rsidRDefault="006B04AA" w:rsidP="00C45589">
                <w:r>
                  <w:t>All other waste should be collected</w:t>
                </w:r>
                <w:r w:rsidR="00283E14">
                  <w:t xml:space="preserve"> in tightly closed</w:t>
                </w:r>
                <w:r w:rsidRPr="006B04AA">
                  <w:t xml:space="preserve"> container, in se</w:t>
                </w:r>
                <w:r>
                  <w:t>condary containment</w:t>
                </w:r>
                <w:r w:rsidRPr="006B04AA">
                  <w:t xml:space="preserve"> and in a designated location inside a fume hood. Store waste away from incompatible waste.  </w:t>
                </w:r>
                <w:r w:rsidR="00C45589" w:rsidRPr="00C45589">
                  <w:t>Affix and complete hazardous waste label. Contact REHS for waste pick up.</w:t>
                </w:r>
                <w:r w:rsidR="00207637">
                  <w:t xml:space="preserve"> </w:t>
                </w:r>
                <w:hyperlink r:id="rId9" w:history="1">
                  <w:r w:rsidR="00207637" w:rsidRPr="008548E2">
                    <w:rPr>
                      <w:rStyle w:val="Hyperlink"/>
                    </w:rPr>
                    <w:t>https://halflife.rutgers.edu/forms/hazwaste.php</w:t>
                  </w:r>
                </w:hyperlink>
              </w:p>
              <w:p w:rsidR="00B41090" w:rsidRDefault="00B41090" w:rsidP="00BD49E9"/>
            </w:tc>
          </w:sdtContent>
        </w:sdt>
      </w:tr>
      <w:tr w:rsidR="0054479E" w:rsidTr="00804D5C">
        <w:tc>
          <w:tcPr>
            <w:tcW w:w="3865" w:type="dxa"/>
          </w:tcPr>
          <w:p w:rsidR="0054479E" w:rsidRDefault="0054479E" w:rsidP="00BD49E9">
            <w:r>
              <w:t xml:space="preserve">Spill Management: </w:t>
            </w:r>
          </w:p>
        </w:tc>
        <w:sdt>
          <w:sdtPr>
            <w:id w:val="178589635"/>
            <w:placeholder>
              <w:docPart w:val="3C2FA090DFF444CDA54FD040226AB9AE"/>
            </w:placeholder>
          </w:sdtPr>
          <w:sdtEndPr/>
          <w:sdtContent>
            <w:tc>
              <w:tcPr>
                <w:tcW w:w="6390" w:type="dxa"/>
              </w:tcPr>
              <w:p w:rsidR="00223C80" w:rsidRDefault="00223C80" w:rsidP="006B04AA">
                <w:r w:rsidRPr="00223C80">
                  <w:t>Evacuate personnel</w:t>
                </w:r>
                <w:r>
                  <w:t>. Avoid breathing vapo</w:t>
                </w:r>
                <w:r w:rsidR="006B04AA" w:rsidRPr="006B04AA">
                  <w:t xml:space="preserve">rs, mist or gas. Ensure adequate ventilation. </w:t>
                </w:r>
                <w:r w:rsidRPr="00223C80">
                  <w:t>Wear respiratory protection</w:t>
                </w:r>
                <w:r>
                  <w:t xml:space="preserve"> and if possible, stop the gas leak. </w:t>
                </w:r>
              </w:p>
              <w:p w:rsidR="006B04AA" w:rsidRDefault="00223C80" w:rsidP="006B04AA">
                <w:r w:rsidRPr="00223C80">
                  <w:t xml:space="preserve">Soak up </w:t>
                </w:r>
                <w:r>
                  <w:t xml:space="preserve">the spill </w:t>
                </w:r>
                <w:r w:rsidRPr="00223C80">
                  <w:t>with iner</w:t>
                </w:r>
                <w:r>
                  <w:t>t absorbent material and double bag it.</w:t>
                </w:r>
              </w:p>
              <w:p w:rsidR="00223C80" w:rsidRDefault="00C45589" w:rsidP="00BD49E9">
                <w:r w:rsidRPr="00C45589">
                  <w:t>If a spill happened outside fume hood, on floor, on bench or outside the lab contact REHS for clean up or call 911.</w:t>
                </w:r>
              </w:p>
              <w:p w:rsidR="0054479E" w:rsidRDefault="0054479E" w:rsidP="00BD49E9"/>
            </w:tc>
          </w:sdtContent>
        </w:sdt>
      </w:tr>
      <w:tr w:rsidR="0054479E" w:rsidTr="00804D5C">
        <w:tc>
          <w:tcPr>
            <w:tcW w:w="3865" w:type="dxa"/>
          </w:tcPr>
          <w:p w:rsidR="0054479E" w:rsidRDefault="0075345E" w:rsidP="00BD49E9">
            <w:r>
              <w:t>First Aid:</w:t>
            </w:r>
          </w:p>
        </w:tc>
        <w:sdt>
          <w:sdtPr>
            <w:id w:val="178589636"/>
            <w:placeholder>
              <w:docPart w:val="3C2FA090DFF444CDA54FD040226AB9AE"/>
            </w:placeholder>
          </w:sdtPr>
          <w:sdtEndPr/>
          <w:sdtContent>
            <w:tc>
              <w:tcPr>
                <w:tcW w:w="6390" w:type="dxa"/>
              </w:tcPr>
              <w:p w:rsidR="00223C80" w:rsidRDefault="00223C80" w:rsidP="00223C80">
                <w:r w:rsidRPr="00223C80">
                  <w:rPr>
                    <w:b/>
                  </w:rPr>
                  <w:t>Eyes</w:t>
                </w:r>
                <w:r>
                  <w:t xml:space="preserve">: Check and remove contact lenses. Immediately flush eyes with warm water for 15 min. Seek medical attention. </w:t>
                </w:r>
              </w:p>
              <w:p w:rsidR="00223C80" w:rsidRDefault="00223C80" w:rsidP="00223C80">
                <w:r w:rsidRPr="00223C80">
                  <w:rPr>
                    <w:b/>
                  </w:rPr>
                  <w:t>Skin:</w:t>
                </w:r>
                <w:r>
                  <w:t xml:space="preserve"> Immediately flush skin with plenty of wate</w:t>
                </w:r>
                <w:r w:rsidR="00F0012A">
                  <w:t xml:space="preserve">r. </w:t>
                </w:r>
                <w:r>
                  <w:t>Seek medical attention.</w:t>
                </w:r>
              </w:p>
              <w:p w:rsidR="00223C80" w:rsidRDefault="00223C80" w:rsidP="00223C80">
                <w:r w:rsidRPr="00223C80">
                  <w:rPr>
                    <w:b/>
                  </w:rPr>
                  <w:t>Inhalation</w:t>
                </w:r>
                <w:r>
                  <w:t xml:space="preserve">: Remove to fresh air. If breathing is difficult give oxygen. </w:t>
                </w:r>
                <w:r w:rsidR="00F0012A">
                  <w:t xml:space="preserve">Call a poison center. </w:t>
                </w:r>
                <w:r>
                  <w:t>Seek medical attention.</w:t>
                </w:r>
              </w:p>
              <w:p w:rsidR="00223C80" w:rsidRDefault="00223C80" w:rsidP="00223C80">
                <w:r w:rsidRPr="00223C80">
                  <w:rPr>
                    <w:b/>
                  </w:rPr>
                  <w:lastRenderedPageBreak/>
                  <w:t>Ingestion:</w:t>
                </w:r>
                <w:r>
                  <w:t xml:space="preserve"> Do not induce vomiting. </w:t>
                </w:r>
                <w:r w:rsidR="00F0012A">
                  <w:t xml:space="preserve">Call poison center. </w:t>
                </w:r>
                <w:r>
                  <w:t xml:space="preserve">Get medical attention. </w:t>
                </w:r>
              </w:p>
              <w:p w:rsidR="0054479E" w:rsidRDefault="0054479E" w:rsidP="00BD49E9"/>
            </w:tc>
          </w:sdtContent>
        </w:sdt>
      </w:tr>
    </w:tbl>
    <w:p w:rsidR="00181BE1" w:rsidRDefault="00181BE1" w:rsidP="00BD49E9"/>
    <w:p w:rsidR="00F0012A" w:rsidRDefault="00F0012A" w:rsidP="00BD49E9"/>
    <w:p w:rsidR="001714B4" w:rsidRDefault="001714B4" w:rsidP="00BD49E9"/>
    <w:p w:rsidR="00F0012A" w:rsidRDefault="00F0012A" w:rsidP="00BD49E9"/>
    <w:p w:rsidR="00351F7C" w:rsidRDefault="00351F7C" w:rsidP="003F576E">
      <w:pPr>
        <w:outlineLvl w:val="0"/>
        <w:rPr>
          <w:b/>
          <w:u w:val="thick"/>
        </w:rPr>
      </w:pPr>
      <w:r w:rsidRPr="00351F7C">
        <w:rPr>
          <w:b/>
          <w:u w:val="thick"/>
        </w:rPr>
        <w:t>Training</w:t>
      </w:r>
    </w:p>
    <w:p w:rsidR="003622A0" w:rsidRPr="00351F7C" w:rsidRDefault="003622A0" w:rsidP="003F576E">
      <w:pPr>
        <w:outlineLvl w:val="0"/>
        <w:rPr>
          <w:b/>
          <w:u w:val="thick"/>
        </w:rPr>
      </w:pPr>
    </w:p>
    <w:p w:rsidR="003622A0" w:rsidRDefault="001D6D65" w:rsidP="003622A0">
      <w:pPr>
        <w:pStyle w:val="ListParagraph"/>
        <w:numPr>
          <w:ilvl w:val="0"/>
          <w:numId w:val="2"/>
        </w:numPr>
      </w:pPr>
      <w:r>
        <w:t>Prior to conducting any work with hydrogen bromide</w:t>
      </w:r>
      <w:r w:rsidR="003622A0">
        <w:t>, designated personnel must be provided training specific to the hazard involved in working with the substance.</w:t>
      </w:r>
    </w:p>
    <w:p w:rsidR="003622A0" w:rsidRDefault="003622A0" w:rsidP="003622A0">
      <w:pPr>
        <w:pStyle w:val="ListParagraph"/>
        <w:numPr>
          <w:ilvl w:val="0"/>
          <w:numId w:val="2"/>
        </w:numPr>
      </w:pPr>
      <w:r>
        <w:t xml:space="preserve">The PI must provide his/her lab personnel with a copy of the SOP and a copy of the SDS provided with the manufacturer. </w:t>
      </w:r>
    </w:p>
    <w:p w:rsidR="003622A0" w:rsidRDefault="003622A0" w:rsidP="003622A0">
      <w:pPr>
        <w:pStyle w:val="ListParagraph"/>
        <w:numPr>
          <w:ilvl w:val="0"/>
          <w:numId w:val="2"/>
        </w:numPr>
      </w:pPr>
      <w:r>
        <w:t xml:space="preserve">The PI must ensure that his/her lab personnel have attended and are up to date on the appropriate laboratory safety training within the last year. </w:t>
      </w:r>
    </w:p>
    <w:p w:rsidR="003622A0" w:rsidRDefault="003622A0" w:rsidP="003622A0"/>
    <w:p w:rsidR="00351F7C" w:rsidRDefault="003622A0" w:rsidP="003622A0">
      <w:r>
        <w:t>I have read and understood the content of this SOP and the SDS:</w:t>
      </w:r>
    </w:p>
    <w:p w:rsidR="003622A0" w:rsidRDefault="003622A0" w:rsidP="003622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001"/>
        <w:gridCol w:w="4299"/>
      </w:tblGrid>
      <w:tr w:rsidR="0075345E" w:rsidTr="0075345E">
        <w:tc>
          <w:tcPr>
            <w:tcW w:w="3258" w:type="dxa"/>
          </w:tcPr>
          <w:p w:rsidR="0075345E" w:rsidRDefault="0075345E" w:rsidP="00BD49E9">
            <w:r>
              <w:t xml:space="preserve">Lab Personnel </w:t>
            </w:r>
          </w:p>
          <w:p w:rsidR="0075345E" w:rsidRDefault="0075345E" w:rsidP="00BD49E9">
            <w:r>
              <w:t>(Running the Experiment)</w:t>
            </w:r>
          </w:p>
        </w:tc>
        <w:tc>
          <w:tcPr>
            <w:tcW w:w="2001" w:type="dxa"/>
          </w:tcPr>
          <w:p w:rsidR="0075345E" w:rsidRDefault="0075345E" w:rsidP="00BD49E9">
            <w:r>
              <w:t>Date of Hands-on Training from Department</w:t>
            </w:r>
          </w:p>
        </w:tc>
        <w:tc>
          <w:tcPr>
            <w:tcW w:w="4299" w:type="dxa"/>
          </w:tcPr>
          <w:p w:rsidR="0075345E" w:rsidRDefault="0075345E" w:rsidP="00BD49E9">
            <w:r>
              <w:t>Signature of Lab Personnel</w:t>
            </w:r>
          </w:p>
        </w:tc>
      </w:tr>
      <w:tr w:rsidR="0075345E" w:rsidTr="0075345E">
        <w:sdt>
          <w:sdtPr>
            <w:id w:val="178589759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5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0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6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1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83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</w:tbl>
    <w:p w:rsidR="00847AB2" w:rsidRDefault="00847AB2" w:rsidP="00BD49E9"/>
    <w:p w:rsidR="00CD3C73" w:rsidRDefault="00CD3C73" w:rsidP="00BD49E9"/>
    <w:p w:rsidR="00F0012A" w:rsidRDefault="00F0012A" w:rsidP="00BD49E9"/>
    <w:p w:rsidR="00F0012A" w:rsidRDefault="00F0012A" w:rsidP="00BD49E9"/>
    <w:p w:rsidR="00F0012A" w:rsidRDefault="00F0012A" w:rsidP="00BD49E9"/>
    <w:p w:rsidR="00F0012A" w:rsidRDefault="00F0012A" w:rsidP="00BD49E9"/>
    <w:p w:rsidR="00F0012A" w:rsidRDefault="00F0012A" w:rsidP="00BD49E9"/>
    <w:p w:rsidR="00F0012A" w:rsidRDefault="00F0012A" w:rsidP="00BD49E9"/>
    <w:p w:rsidR="00F0012A" w:rsidRDefault="00F0012A" w:rsidP="00BD49E9"/>
    <w:p w:rsidR="00F0012A" w:rsidRDefault="00F0012A" w:rsidP="00BD49E9"/>
    <w:p w:rsidR="00F0012A" w:rsidRDefault="00F0012A" w:rsidP="00BD49E9"/>
    <w:p w:rsidR="00F0012A" w:rsidRDefault="00F0012A" w:rsidP="00BD49E9"/>
    <w:p w:rsidR="00F0012A" w:rsidRDefault="00F0012A" w:rsidP="00BD49E9"/>
    <w:p w:rsidR="00F0012A" w:rsidRDefault="00F0012A" w:rsidP="00BD49E9"/>
    <w:p w:rsidR="00F0012A" w:rsidRDefault="00F0012A" w:rsidP="00BD49E9"/>
    <w:p w:rsidR="00F0012A" w:rsidRDefault="00F0012A" w:rsidP="00BD49E9"/>
    <w:p w:rsidR="00F0012A" w:rsidRDefault="00F0012A" w:rsidP="00BD49E9"/>
    <w:p w:rsidR="00F0012A" w:rsidRDefault="00F0012A" w:rsidP="00BD49E9"/>
    <w:p w:rsidR="00F0012A" w:rsidRDefault="00F0012A" w:rsidP="00BD49E9"/>
    <w:p w:rsidR="00F0012A" w:rsidRDefault="00F0012A" w:rsidP="00BD49E9"/>
    <w:p w:rsidR="00F0012A" w:rsidRDefault="00F0012A" w:rsidP="00BD49E9"/>
    <w:p w:rsidR="00F0012A" w:rsidRDefault="00F0012A" w:rsidP="00BD49E9"/>
    <w:p w:rsidR="00F0012A" w:rsidRDefault="00F0012A" w:rsidP="00BD49E9"/>
    <w:p w:rsidR="00F0012A" w:rsidRDefault="00F0012A" w:rsidP="00BD49E9"/>
    <w:p w:rsidR="00F0012A" w:rsidRDefault="00F0012A" w:rsidP="00BD49E9"/>
    <w:p w:rsidR="00F0012A" w:rsidRDefault="00F0012A" w:rsidP="00BD49E9"/>
    <w:p w:rsidR="00F0012A" w:rsidRDefault="00F0012A" w:rsidP="00BD49E9"/>
    <w:p w:rsidR="00F0012A" w:rsidRDefault="00F0012A" w:rsidP="00F0012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 w:rsidRPr="00F0012A">
        <w:rPr>
          <w:b/>
          <w:sz w:val="32"/>
          <w:szCs w:val="32"/>
        </w:rPr>
        <w:t>HYDROGEN BROMIDE</w:t>
      </w:r>
    </w:p>
    <w:p w:rsidR="00F0012A" w:rsidRDefault="00F0012A" w:rsidP="00F0012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F0012A" w:rsidRDefault="00F0012A" w:rsidP="00F0012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 w:rsidRPr="00F0012A">
        <w:rPr>
          <w:b/>
          <w:sz w:val="28"/>
          <w:szCs w:val="28"/>
        </w:rPr>
        <w:t>Gases under pressure. Acutely toxic, Corrosive to skin. Cause serious eye damage.</w:t>
      </w:r>
    </w:p>
    <w:p w:rsidR="00F0012A" w:rsidRDefault="00F0012A" w:rsidP="00F0012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</w:p>
    <w:p w:rsidR="00F0012A" w:rsidRDefault="00F0012A" w:rsidP="00F0012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DEE9560">
            <wp:extent cx="1236980" cy="1134110"/>
            <wp:effectExtent l="0" t="0" r="127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6CEE06D1">
            <wp:extent cx="1219200" cy="12007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5C12BCFB">
            <wp:extent cx="1097280" cy="103632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012A" w:rsidRDefault="00F0012A" w:rsidP="00F0012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</w:p>
    <w:p w:rsidR="00F0012A" w:rsidRDefault="00F0012A" w:rsidP="00F0012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FIRST AID</w:t>
      </w:r>
    </w:p>
    <w:p w:rsidR="00F0012A" w:rsidRDefault="00F0012A" w:rsidP="00F0012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</w:p>
    <w:p w:rsidR="00F0012A" w:rsidRPr="00F0012A" w:rsidRDefault="00F0012A" w:rsidP="00F0012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F0012A">
        <w:rPr>
          <w:b/>
          <w:sz w:val="28"/>
          <w:szCs w:val="28"/>
        </w:rPr>
        <w:t>Eyes</w:t>
      </w:r>
      <w:r w:rsidRPr="00F0012A">
        <w:rPr>
          <w:sz w:val="28"/>
          <w:szCs w:val="28"/>
        </w:rPr>
        <w:t xml:space="preserve">: Check and remove contact lenses. Immediately flush eyes with warm water for 15 min. Seek medical attention. </w:t>
      </w:r>
    </w:p>
    <w:p w:rsidR="00F0012A" w:rsidRPr="00F0012A" w:rsidRDefault="00F0012A" w:rsidP="00F0012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F0012A">
        <w:rPr>
          <w:b/>
          <w:sz w:val="28"/>
          <w:szCs w:val="28"/>
        </w:rPr>
        <w:t>Skin</w:t>
      </w:r>
      <w:r w:rsidRPr="00F0012A">
        <w:rPr>
          <w:sz w:val="28"/>
          <w:szCs w:val="28"/>
        </w:rPr>
        <w:t>: Immediately flush skin with plenty of water. Seek medical attention.</w:t>
      </w:r>
    </w:p>
    <w:p w:rsidR="00F0012A" w:rsidRPr="00F0012A" w:rsidRDefault="00F0012A" w:rsidP="00F0012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F0012A">
        <w:rPr>
          <w:b/>
          <w:sz w:val="28"/>
          <w:szCs w:val="28"/>
        </w:rPr>
        <w:t>Inhalation:</w:t>
      </w:r>
      <w:r w:rsidRPr="00F0012A">
        <w:rPr>
          <w:sz w:val="28"/>
          <w:szCs w:val="28"/>
        </w:rPr>
        <w:t xml:space="preserve"> Remove to fresh air. If breathing is difficult give oxygen. Call a poison center. Seek medical attention.</w:t>
      </w:r>
    </w:p>
    <w:p w:rsidR="00F0012A" w:rsidRPr="00F0012A" w:rsidRDefault="00F0012A" w:rsidP="00F0012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F0012A">
        <w:rPr>
          <w:b/>
          <w:sz w:val="28"/>
          <w:szCs w:val="28"/>
        </w:rPr>
        <w:t>Ingestion:</w:t>
      </w:r>
      <w:r w:rsidRPr="00F0012A">
        <w:rPr>
          <w:sz w:val="28"/>
          <w:szCs w:val="28"/>
        </w:rPr>
        <w:t xml:space="preserve"> Do not induce vomiting. Call poison center. Get medical attention. </w:t>
      </w:r>
    </w:p>
    <w:p w:rsidR="00F0012A" w:rsidRPr="00F0012A" w:rsidRDefault="00F0012A" w:rsidP="00F0012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F0012A" w:rsidRDefault="00F0012A" w:rsidP="00F0012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DIAL 911                                             Call REHS for more information 848-445-2550</w:t>
      </w:r>
    </w:p>
    <w:p w:rsidR="00F0012A" w:rsidRPr="00F0012A" w:rsidRDefault="00F0012A" w:rsidP="00F0012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</w:p>
    <w:sectPr w:rsidR="00F0012A" w:rsidRPr="00F0012A" w:rsidSect="00B84990">
      <w:headerReference w:type="default" r:id="rId13"/>
      <w:headerReference w:type="first" r:id="rId14"/>
      <w:pgSz w:w="12240" w:h="15840"/>
      <w:pgMar w:top="1714" w:right="1008" w:bottom="806" w:left="1008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E19" w:rsidRDefault="00FD7E19">
      <w:r>
        <w:separator/>
      </w:r>
    </w:p>
  </w:endnote>
  <w:endnote w:type="continuationSeparator" w:id="0">
    <w:p w:rsidR="00FD7E19" w:rsidRDefault="00FD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E19" w:rsidRDefault="00FD7E19">
      <w:r>
        <w:separator/>
      </w:r>
    </w:p>
  </w:footnote>
  <w:footnote w:type="continuationSeparator" w:id="0">
    <w:p w:rsidR="00FD7E19" w:rsidRDefault="00FD7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F91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45E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4586605</wp:posOffset>
              </wp:positionH>
              <wp:positionV relativeFrom="page">
                <wp:posOffset>321310</wp:posOffset>
              </wp:positionV>
              <wp:extent cx="1828800" cy="6400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F91" w:rsidRPr="00FF175C" w:rsidRDefault="00753F91" w:rsidP="00046D8A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Rutgers Environmental Health &amp; Safety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 xml:space="preserve">Website: </w:t>
                          </w:r>
                          <w:hyperlink r:id="rId1" w:history="1">
                            <w:r w:rsidRPr="00B07DDF">
                              <w:rPr>
                                <w:rStyle w:val="Hyperlink"/>
                              </w:rPr>
                              <w:t>rehs.rutgers.edu</w:t>
                            </w:r>
                          </w:hyperlink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P. 848.445.2550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F. 732.445.3109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1.15pt;margin-top:25.3pt;width:2in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" o:allowoverlap="f" stroked="f">
              <v:textbox inset="0,4.32pt,0,0">
                <w:txbxContent>
                  <w:p w:rsidR="00753F91" w:rsidRPr="00FF175C" w:rsidRDefault="00753F91" w:rsidP="00046D8A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Rutgers Environmental Health &amp; Safety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 xml:space="preserve">Website: </w:t>
                    </w:r>
                    <w:hyperlink r:id="rId2" w:history="1">
                      <w:r w:rsidRPr="00B07DDF">
                        <w:rPr>
                          <w:rStyle w:val="Hyperlink"/>
                        </w:rPr>
                        <w:t>rehs.rutgers.edu</w:t>
                      </w:r>
                    </w:hyperlink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P. 848.445.2550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F. 732.445.3109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F91">
      <w:rPr>
        <w:noProof/>
      </w:rPr>
      <w:drawing>
        <wp:inline distT="0" distB="0" distL="0" distR="0">
          <wp:extent cx="1414272" cy="38100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LOGOTYPE_RED_LH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72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4B9A"/>
    <w:multiLevelType w:val="hybridMultilevel"/>
    <w:tmpl w:val="513A7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7219"/>
    <w:multiLevelType w:val="hybridMultilevel"/>
    <w:tmpl w:val="A1B2D01C"/>
    <w:lvl w:ilvl="0" w:tplc="FA7C2A26">
      <w:numFmt w:val="bullet"/>
      <w:lvlText w:val="•"/>
      <w:lvlJc w:val="left"/>
      <w:pPr>
        <w:ind w:left="1080" w:hanging="72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346DA"/>
    <w:multiLevelType w:val="hybridMultilevel"/>
    <w:tmpl w:val="D7A6B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5E"/>
    <w:rsid w:val="00007DFA"/>
    <w:rsid w:val="00021CCE"/>
    <w:rsid w:val="00034EF5"/>
    <w:rsid w:val="00043FEC"/>
    <w:rsid w:val="00046D8A"/>
    <w:rsid w:val="000609DC"/>
    <w:rsid w:val="0008423C"/>
    <w:rsid w:val="000B727F"/>
    <w:rsid w:val="000E1830"/>
    <w:rsid w:val="000F26EC"/>
    <w:rsid w:val="000F4FF3"/>
    <w:rsid w:val="00112C2E"/>
    <w:rsid w:val="001630DB"/>
    <w:rsid w:val="001714B4"/>
    <w:rsid w:val="00181BE1"/>
    <w:rsid w:val="001D3415"/>
    <w:rsid w:val="001D6D65"/>
    <w:rsid w:val="001E55B4"/>
    <w:rsid w:val="001F11BB"/>
    <w:rsid w:val="0020568E"/>
    <w:rsid w:val="00207637"/>
    <w:rsid w:val="00223C80"/>
    <w:rsid w:val="00234AE1"/>
    <w:rsid w:val="00235841"/>
    <w:rsid w:val="00283E14"/>
    <w:rsid w:val="002F3807"/>
    <w:rsid w:val="00351F7C"/>
    <w:rsid w:val="003622A0"/>
    <w:rsid w:val="003F576E"/>
    <w:rsid w:val="00457155"/>
    <w:rsid w:val="00472121"/>
    <w:rsid w:val="004B2067"/>
    <w:rsid w:val="004C0151"/>
    <w:rsid w:val="004D56AC"/>
    <w:rsid w:val="0054479E"/>
    <w:rsid w:val="00551D0F"/>
    <w:rsid w:val="00601677"/>
    <w:rsid w:val="006831EB"/>
    <w:rsid w:val="006B04AA"/>
    <w:rsid w:val="006B4491"/>
    <w:rsid w:val="006E09E7"/>
    <w:rsid w:val="0075345E"/>
    <w:rsid w:val="00753F91"/>
    <w:rsid w:val="00773928"/>
    <w:rsid w:val="00804D5C"/>
    <w:rsid w:val="00806AAF"/>
    <w:rsid w:val="0083441A"/>
    <w:rsid w:val="00835934"/>
    <w:rsid w:val="00847AB2"/>
    <w:rsid w:val="008D71BD"/>
    <w:rsid w:val="008E32E8"/>
    <w:rsid w:val="008E5DD7"/>
    <w:rsid w:val="008F315B"/>
    <w:rsid w:val="008F53F3"/>
    <w:rsid w:val="00925A96"/>
    <w:rsid w:val="009332D2"/>
    <w:rsid w:val="009538A1"/>
    <w:rsid w:val="009F1332"/>
    <w:rsid w:val="00A03DDF"/>
    <w:rsid w:val="00A51DC1"/>
    <w:rsid w:val="00A66C0F"/>
    <w:rsid w:val="00AC181D"/>
    <w:rsid w:val="00AC5FFD"/>
    <w:rsid w:val="00AC60CF"/>
    <w:rsid w:val="00B07DDF"/>
    <w:rsid w:val="00B10107"/>
    <w:rsid w:val="00B26B2E"/>
    <w:rsid w:val="00B41090"/>
    <w:rsid w:val="00B84990"/>
    <w:rsid w:val="00B97C12"/>
    <w:rsid w:val="00BA5A5A"/>
    <w:rsid w:val="00BD49E9"/>
    <w:rsid w:val="00BF04B2"/>
    <w:rsid w:val="00C45589"/>
    <w:rsid w:val="00C50B89"/>
    <w:rsid w:val="00C97738"/>
    <w:rsid w:val="00C97DB9"/>
    <w:rsid w:val="00CD3C73"/>
    <w:rsid w:val="00DA0912"/>
    <w:rsid w:val="00DC26AB"/>
    <w:rsid w:val="00E0292A"/>
    <w:rsid w:val="00E73294"/>
    <w:rsid w:val="00EF46AF"/>
    <w:rsid w:val="00F0012A"/>
    <w:rsid w:val="00FD0029"/>
    <w:rsid w:val="00FD7E19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FDD22C"/>
  <w15:docId w15:val="{5D60B879-61EF-4571-8798-C21A677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EC"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FEC"/>
    <w:pPr>
      <w:spacing w:line="230" w:lineRule="exact"/>
    </w:pPr>
    <w:rPr>
      <w:sz w:val="20"/>
    </w:rPr>
  </w:style>
  <w:style w:type="paragraph" w:styleId="Footer">
    <w:name w:val="footer"/>
    <w:basedOn w:val="Normal"/>
    <w:rsid w:val="00043FEC"/>
    <w:pPr>
      <w:tabs>
        <w:tab w:val="center" w:pos="4320"/>
        <w:tab w:val="right" w:pos="8640"/>
      </w:tabs>
    </w:pPr>
  </w:style>
  <w:style w:type="character" w:styleId="Hyperlink">
    <w:name w:val="Hyperlink"/>
    <w:rsid w:val="00043FEC"/>
    <w:rPr>
      <w:color w:val="0000FF"/>
      <w:u w:val="single"/>
    </w:rPr>
  </w:style>
  <w:style w:type="paragraph" w:styleId="PlainText">
    <w:name w:val="Plain Text"/>
    <w:basedOn w:val="Normal"/>
    <w:rsid w:val="00043FEC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rsid w:val="00043FEC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043FE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8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315B"/>
    <w:rPr>
      <w:color w:val="808080"/>
    </w:rPr>
  </w:style>
  <w:style w:type="paragraph" w:styleId="ListParagraph">
    <w:name w:val="List Paragraph"/>
    <w:basedOn w:val="Normal"/>
    <w:uiPriority w:val="34"/>
    <w:qFormat/>
    <w:rsid w:val="00362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hs.rutgers.ed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alflife.rutgers.edu/forms/hazwaste.php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hyperlink" Target="http://rehs.rutgers.edu/" TargetMode="External"/><Relationship Id="rId1" Type="http://schemas.openxmlformats.org/officeDocument/2006/relationships/hyperlink" Target="http://rehs.rutgers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HS_Lab%20SOP%202016-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FA090DFF444CDA54FD040226A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F7E3-A9A5-42E3-877D-B31C730BC345}"/>
      </w:docPartPr>
      <w:docPartBody>
        <w:p w:rsidR="009C521E" w:rsidRDefault="00660AD4">
          <w:pPr>
            <w:pStyle w:val="3C2FA090DFF444CDA54FD040226AB9AE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53D54DFA46EF4D2698CF6B9430F9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4C9E-3282-44D3-BFEA-EF5CCDA85C59}"/>
      </w:docPartPr>
      <w:docPartBody>
        <w:p w:rsidR="00191750" w:rsidRDefault="009C521E" w:rsidP="009C521E">
          <w:pPr>
            <w:pStyle w:val="53D54DFA46EF4D2698CF6B9430F98528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C11F06AE33834954BE26E78A28B0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9B65-D3F5-4074-8FD8-B5E0C06717D5}"/>
      </w:docPartPr>
      <w:docPartBody>
        <w:p w:rsidR="00191750" w:rsidRDefault="009C521E" w:rsidP="009C521E">
          <w:pPr>
            <w:pStyle w:val="C11F06AE33834954BE26E78A28B0A365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2517795163A740B88E2363FAFBBB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8B20-CF4C-4392-ABDE-6056128C77EA}"/>
      </w:docPartPr>
      <w:docPartBody>
        <w:p w:rsidR="00191750" w:rsidRDefault="009C521E" w:rsidP="009C521E">
          <w:pPr>
            <w:pStyle w:val="2517795163A740B88E2363FAFBBB55B2"/>
          </w:pPr>
          <w:r w:rsidRPr="00AF27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521E"/>
    <w:rsid w:val="00191750"/>
    <w:rsid w:val="001B5B12"/>
    <w:rsid w:val="003E74AE"/>
    <w:rsid w:val="00473F5E"/>
    <w:rsid w:val="005F28A7"/>
    <w:rsid w:val="00660AD4"/>
    <w:rsid w:val="00715DDF"/>
    <w:rsid w:val="007F2F69"/>
    <w:rsid w:val="009C521E"/>
    <w:rsid w:val="00AF28D9"/>
    <w:rsid w:val="00BA02AB"/>
    <w:rsid w:val="00C85492"/>
    <w:rsid w:val="00D12C28"/>
    <w:rsid w:val="00E1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21E"/>
    <w:rPr>
      <w:color w:val="808080"/>
    </w:rPr>
  </w:style>
  <w:style w:type="paragraph" w:customStyle="1" w:styleId="3C2FA090DFF444CDA54FD040226AB9AE">
    <w:name w:val="3C2FA090DFF444CDA54FD040226AB9AE"/>
  </w:style>
  <w:style w:type="paragraph" w:customStyle="1" w:styleId="E39D7B7EA28642358A7E9C7676196BFC">
    <w:name w:val="E39D7B7EA28642358A7E9C7676196BFC"/>
  </w:style>
  <w:style w:type="paragraph" w:customStyle="1" w:styleId="53D54DFA46EF4D2698CF6B9430F98528">
    <w:name w:val="53D54DFA46EF4D2698CF6B9430F98528"/>
    <w:rsid w:val="009C521E"/>
    <w:pPr>
      <w:spacing w:after="160" w:line="259" w:lineRule="auto"/>
    </w:pPr>
  </w:style>
  <w:style w:type="paragraph" w:customStyle="1" w:styleId="C11F06AE33834954BE26E78A28B0A365">
    <w:name w:val="C11F06AE33834954BE26E78A28B0A365"/>
    <w:rsid w:val="009C521E"/>
    <w:pPr>
      <w:spacing w:after="160" w:line="259" w:lineRule="auto"/>
    </w:pPr>
  </w:style>
  <w:style w:type="paragraph" w:customStyle="1" w:styleId="2517795163A740B88E2363FAFBBB55B2">
    <w:name w:val="2517795163A740B88E2363FAFBBB55B2"/>
    <w:rsid w:val="009C52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6F8AA-7550-48C3-8A6F-DC5A5995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REHS_Lab SOP 2016-Template</Template>
  <TotalTime>100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5634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rkrampert</dc:creator>
  <cp:lastModifiedBy>Yulia Chakhalian</cp:lastModifiedBy>
  <cp:revision>8</cp:revision>
  <cp:lastPrinted>2016-04-27T15:10:00Z</cp:lastPrinted>
  <dcterms:created xsi:type="dcterms:W3CDTF">2017-01-04T18:44:00Z</dcterms:created>
  <dcterms:modified xsi:type="dcterms:W3CDTF">2017-03-10T20:31:00Z</dcterms:modified>
</cp:coreProperties>
</file>