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/>
      <w:sdtContent>
        <w:p w:rsidR="00EF46AF" w:rsidRPr="00F227FD" w:rsidRDefault="00F227FD" w:rsidP="003F576E">
          <w:pPr>
            <w:jc w:val="center"/>
            <w:outlineLvl w:val="0"/>
            <w:rPr>
              <w:b/>
            </w:rPr>
          </w:pPr>
          <w:r w:rsidRPr="00F227FD">
            <w:rPr>
              <w:b/>
            </w:rPr>
            <w:t>HYDROGEN FLUORIDE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77"/>
      </w:tblGrid>
      <w:tr w:rsidR="009F1332" w:rsidTr="008F0F3F">
        <w:tc>
          <w:tcPr>
            <w:tcW w:w="4788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494D61" w:rsidRDefault="00E6748B" w:rsidP="00F227FD">
                <w:r>
                  <w:t>Hydrogen Fl</w:t>
                </w:r>
                <w:r w:rsidR="00F227FD">
                  <w:t>uoride</w:t>
                </w:r>
                <w:r w:rsidR="00494D61">
                  <w:t>:</w:t>
                </w:r>
              </w:p>
              <w:p w:rsidR="00494D61" w:rsidRDefault="00494D61" w:rsidP="00F227FD">
                <w:r w:rsidRPr="00494D61">
                  <w:t>Maximum amount allowed without PI approval:</w:t>
                </w:r>
              </w:p>
              <w:p w:rsidR="009F1332" w:rsidRDefault="009F1332" w:rsidP="00F227FD"/>
            </w:tc>
          </w:sdtContent>
        </w:sdt>
      </w:tr>
      <w:tr w:rsidR="00B41090" w:rsidTr="008F0F3F">
        <w:tc>
          <w:tcPr>
            <w:tcW w:w="4788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BD354E" w:rsidRDefault="00BD354E" w:rsidP="00BD354E">
                <w:r>
                  <w:t>Store in a cool, dry, well-ventilated area away from oxides, organic chemicals, bases or metals. Do not store in direct sunlight.</w:t>
                </w:r>
              </w:p>
              <w:p w:rsidR="009F49DB" w:rsidRDefault="00494D61" w:rsidP="00BD354E">
                <w:r>
                  <w:t>Designated Storage A</w:t>
                </w:r>
                <w:r w:rsidR="00BD354E">
                  <w:t>rea:</w:t>
                </w:r>
              </w:p>
              <w:p w:rsidR="00B41090" w:rsidRDefault="00B41090" w:rsidP="00BD354E"/>
            </w:tc>
          </w:sdtContent>
        </w:sdt>
      </w:tr>
      <w:tr w:rsidR="00847AB2" w:rsidTr="008F0F3F">
        <w:tc>
          <w:tcPr>
            <w:tcW w:w="4788" w:type="dxa"/>
          </w:tcPr>
          <w:p w:rsidR="00847AB2" w:rsidRDefault="00847AB2" w:rsidP="00BD49E9">
            <w:r>
              <w:t>Experimental Procedure</w:t>
            </w:r>
            <w:r w:rsidR="000E691F">
              <w:t xml:space="preserve"> and Lab Techniques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8C19B3" w:rsidRDefault="008C19B3" w:rsidP="000E691F">
                <w:r>
                  <w:t>Laboratories should buy only smallest quantities needed.</w:t>
                </w:r>
              </w:p>
              <w:p w:rsidR="008C19B3" w:rsidRDefault="008C19B3" w:rsidP="000E691F"/>
              <w:p w:rsidR="000E691F" w:rsidRDefault="000E691F" w:rsidP="000E691F">
                <w:r>
                  <w:t>Lab must have written procedure for cylinder purge, set up and swap.</w:t>
                </w:r>
              </w:p>
              <w:p w:rsidR="00847AB2" w:rsidRDefault="00847AB2" w:rsidP="000E691F"/>
            </w:tc>
          </w:sdtContent>
        </w:sdt>
      </w:tr>
      <w:tr w:rsidR="00B41090" w:rsidTr="008F0F3F">
        <w:tc>
          <w:tcPr>
            <w:tcW w:w="4788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5377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8F0F3F" w:rsidRDefault="0075345E" w:rsidP="0075345E">
                <w:pPr>
                  <w:rPr>
                    <w:b/>
                  </w:rPr>
                </w:pPr>
                <w:r w:rsidRPr="008F0F3F">
                  <w:rPr>
                    <w:b/>
                  </w:rPr>
                  <w:t>CAS #</w:t>
                </w:r>
                <w:r w:rsidR="00E34467" w:rsidRPr="008F0F3F">
                  <w:rPr>
                    <w:b/>
                  </w:rPr>
                  <w:t xml:space="preserve"> 7664-39-3</w:t>
                </w:r>
              </w:p>
              <w:p w:rsidR="0075345E" w:rsidRPr="008F0F3F" w:rsidRDefault="0075345E" w:rsidP="0075345E">
                <w:pPr>
                  <w:rPr>
                    <w:b/>
                  </w:rPr>
                </w:pPr>
                <w:r w:rsidRPr="008F0F3F">
                  <w:rPr>
                    <w:b/>
                  </w:rPr>
                  <w:t xml:space="preserve">GHS Classification: </w:t>
                </w:r>
                <w:r w:rsidR="008F0F3F" w:rsidRPr="008F0F3F">
                  <w:rPr>
                    <w:b/>
                  </w:rPr>
                  <w:t>Gas under pressure. Acutely Toxic. Corrosive to skin. Cause serious eye damage.</w:t>
                </w:r>
              </w:p>
              <w:p w:rsidR="002E21B8" w:rsidRDefault="000F4B1C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A human poison by inhalation. </w:t>
                </w:r>
              </w:p>
              <w:p w:rsidR="000F4B1C" w:rsidRDefault="000F4B1C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Corrosive irritant to skin, eyes, and mucous membranes. </w:t>
                </w:r>
              </w:p>
              <w:p w:rsidR="002E21B8" w:rsidRDefault="000F4B1C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Reacts explosively with</w:t>
                </w:r>
                <w:r w:rsidR="00BD693B">
                  <w:t xml:space="preserve"> cyanogen fluoride, glycerol, nitric acid and </w:t>
                </w:r>
                <w:r>
                  <w:t xml:space="preserve">sodium. </w:t>
                </w:r>
              </w:p>
              <w:p w:rsidR="002E21B8" w:rsidRDefault="000F4B1C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lastRenderedPageBreak/>
                  <w:t xml:space="preserve">Violent reaction with acetic anhydride, </w:t>
                </w:r>
                <w:r w:rsidR="008F0F3F">
                  <w:t xml:space="preserve">ammonia, </w:t>
                </w:r>
                <w:r>
                  <w:t>bismuthic acid, calcium oxide</w:t>
                </w:r>
                <w:r w:rsidR="008F0F3F">
                  <w:t xml:space="preserve">, mercury oxide. </w:t>
                </w:r>
              </w:p>
              <w:p w:rsidR="002E21B8" w:rsidRDefault="008F0F3F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Reacts with water </w:t>
                </w:r>
                <w:r w:rsidR="00FB04E2">
                  <w:t xml:space="preserve">or stream </w:t>
                </w:r>
                <w:r>
                  <w:t xml:space="preserve">to produce toxic and corrosive fumes. </w:t>
                </w:r>
              </w:p>
              <w:p w:rsidR="0075345E" w:rsidRDefault="008F0F3F" w:rsidP="002E21B8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highly corrosive fumes of fluorine gas. </w:t>
                </w:r>
              </w:p>
              <w:p w:rsidR="00477F99" w:rsidRDefault="00477F99" w:rsidP="0075345E">
                <w:r>
                  <w:t>OSHA PEL: TWA 3ppm, STEL 6ppm</w:t>
                </w:r>
              </w:p>
              <w:p w:rsidR="00477F99" w:rsidRDefault="00477F99" w:rsidP="0075345E">
                <w:r>
                  <w:t>ACGIH TLV: C 3ppm</w:t>
                </w:r>
              </w:p>
              <w:p w:rsidR="0075345E" w:rsidRDefault="00477F99" w:rsidP="0075345E">
                <w:r>
                  <w:t>NIOSH REL: TWA 2.5mg/m3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E721DD" w:rsidRDefault="00E721DD" w:rsidP="0075345E"/>
        </w:tc>
      </w:tr>
      <w:tr w:rsidR="00B41090" w:rsidTr="008F0F3F">
        <w:tc>
          <w:tcPr>
            <w:tcW w:w="4788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4B454F" w:rsidRDefault="004B454F" w:rsidP="004B454F">
                <w:r>
                  <w:t>Use in chemical fume hood with adequate e</w:t>
                </w:r>
                <w:r w:rsidR="008C19B3">
                  <w:t>xhaust ventilation</w:t>
                </w:r>
                <w:r>
                  <w:t>.</w:t>
                </w:r>
                <w:r w:rsidR="008C19B3">
                  <w:t xml:space="preserve"> </w:t>
                </w:r>
              </w:p>
              <w:p w:rsidR="008C19B3" w:rsidRDefault="008C19B3" w:rsidP="004B454F">
                <w:r>
                  <w:t>Distillation methods direct from the cylinder is not recommended. Where hydrogen fluoride is discharged from the cylinder into other liquids, the deliver</w:t>
                </w:r>
                <w:r w:rsidR="008C0E73">
                  <w:t>y</w:t>
                </w:r>
                <w:r>
                  <w:t xml:space="preserve"> tube </w:t>
                </w:r>
                <w:r w:rsidR="008C0E73">
                  <w:t xml:space="preserve">must not be passed below the surface of the liquid.  Check valve should be inserted between the liquid and the cylinder. If </w:t>
                </w:r>
                <w:proofErr w:type="spellStart"/>
                <w:r w:rsidR="008C0E73">
                  <w:t>suckback</w:t>
                </w:r>
                <w:proofErr w:type="spellEnd"/>
                <w:r w:rsidR="008C0E73">
                  <w:t xml:space="preserve"> into the cylinder occurs, dangerous pressure may be formed within the cylinder. Liquid or gaseous hydrogen fluoride may be withdrawn at moderate rate from a cylinder above 19.4C and below 51.7C.  </w:t>
                </w:r>
              </w:p>
              <w:p w:rsidR="004B454F" w:rsidRDefault="00477F99" w:rsidP="004B454F">
                <w:r>
                  <w:t>Safety shower and eyewash must</w:t>
                </w:r>
                <w:r w:rsidR="004B454F">
                  <w:t xml:space="preserve"> be readily available.</w:t>
                </w:r>
              </w:p>
              <w:p w:rsidR="00B41090" w:rsidRDefault="00B41090" w:rsidP="00BD49E9"/>
            </w:tc>
          </w:sdtContent>
        </w:sdt>
      </w:tr>
      <w:tr w:rsidR="00B41090" w:rsidTr="008F0F3F">
        <w:tc>
          <w:tcPr>
            <w:tcW w:w="4788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4B454F" w:rsidRDefault="004B454F" w:rsidP="004B454F">
                <w:r>
                  <w:t>Handle with gloves. Butyl-rubber or neoprene gloves are recommended.</w:t>
                </w:r>
              </w:p>
              <w:p w:rsidR="004B454F" w:rsidRDefault="004B454F" w:rsidP="004B454F">
                <w:r>
                  <w:t xml:space="preserve">Wear tightly fitting safety goggles with plastic lenses. </w:t>
                </w:r>
              </w:p>
              <w:p w:rsidR="00C45589" w:rsidRDefault="004B454F" w:rsidP="004B454F">
                <w:r>
                  <w:t>Wear full length lab coat to prevent skin exposure.</w:t>
                </w:r>
              </w:p>
              <w:p w:rsidR="00E721DD" w:rsidRDefault="000E691F" w:rsidP="00C45589">
                <w:r>
                  <w:t>Always c</w:t>
                </w:r>
                <w:r w:rsidR="00C45589" w:rsidRPr="00C45589">
                  <w:t>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8F0F3F">
        <w:tc>
          <w:tcPr>
            <w:tcW w:w="4788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477F99" w:rsidRDefault="00477F99" w:rsidP="00477F99">
                <w:r>
                  <w:t>Empty gas cylinders should be returned to the compressed gas distributer. Make sure that valve protection cap is in place.</w:t>
                </w:r>
              </w:p>
              <w:p w:rsidR="00477F99" w:rsidRDefault="00477F99" w:rsidP="00477F99">
                <w:r>
                  <w:t>All other waste should be collected in tightly closed one-quart container, in secondary containment and in a designated location inside a fume hood. Store waste away from incompatible waste. Affix and complete hazardous waste label. Contact REHS for waste pick up.</w:t>
                </w:r>
              </w:p>
              <w:p w:rsidR="002F7955" w:rsidRDefault="00D22321" w:rsidP="00BD49E9">
                <w:hyperlink r:id="rId9" w:history="1">
                  <w:r w:rsidR="002F7955" w:rsidRPr="00471393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8F0F3F">
        <w:tc>
          <w:tcPr>
            <w:tcW w:w="4788" w:type="dxa"/>
          </w:tcPr>
          <w:p w:rsidR="0054479E" w:rsidRDefault="0054479E" w:rsidP="00BD49E9">
            <w:r>
              <w:lastRenderedPageBreak/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8C19B3" w:rsidRDefault="008C19B3" w:rsidP="00BD49E9">
                <w:r>
                  <w:t xml:space="preserve">All spills should be flushed promptly with water. Excessive quantities of hydrogen fluoride should be neutralized with soda ash or lime. </w:t>
                </w:r>
              </w:p>
              <w:p w:rsidR="00E721DD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8F0F3F">
        <w:tc>
          <w:tcPr>
            <w:tcW w:w="4788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5377" w:type="dxa"/>
              </w:tcPr>
              <w:p w:rsidR="00BD354E" w:rsidRDefault="00BD354E" w:rsidP="00BD354E">
                <w:r>
                  <w:t>Symptoms may be delayed up to 24 hours depending on the concentration of HF.</w:t>
                </w:r>
              </w:p>
              <w:p w:rsidR="00BD354E" w:rsidRDefault="00BD354E" w:rsidP="00BD354E">
                <w:r>
                  <w:t xml:space="preserve">Eyes: Flush the eyes </w:t>
                </w:r>
                <w:r w:rsidR="00E721DD">
                  <w:t xml:space="preserve">with water for 10-15 minutes. </w:t>
                </w:r>
                <w:r>
                  <w:t xml:space="preserve"> Seek immediate medical attention.</w:t>
                </w:r>
              </w:p>
              <w:p w:rsidR="00BD354E" w:rsidRDefault="00BD354E" w:rsidP="00BD354E">
                <w:r>
                  <w:t>Skin: Remove contaminated clothing. Immediately flush with lukewarm wate</w:t>
                </w:r>
                <w:r w:rsidR="00E721DD">
                  <w:t xml:space="preserve">r for 5-10 minutes. </w:t>
                </w:r>
                <w:r>
                  <w:t>Seek immediate medical attention.</w:t>
                </w:r>
              </w:p>
              <w:p w:rsidR="00BD354E" w:rsidRDefault="00BD354E" w:rsidP="00BD354E">
                <w:r>
                  <w:t xml:space="preserve">Inhalation: Move person to fresh air. </w:t>
                </w:r>
                <w:r w:rsidR="00E721DD">
                  <w:t xml:space="preserve">If breathing is difficult administer oxygen. </w:t>
                </w:r>
                <w:r>
                  <w:t>Seek immediate medical attention.</w:t>
                </w:r>
              </w:p>
              <w:p w:rsidR="00BD354E" w:rsidRDefault="00BD354E" w:rsidP="00BD354E">
                <w:r>
                  <w:t>Ingestion: Rinse mouth thoroughly with water. Do not induce vomiting. Seek medical attention.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E6748B" w:rsidRDefault="00E6748B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/>
    <w:p w:rsidR="00E721DD" w:rsidRDefault="00E721DD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E6748B" w:rsidRDefault="002D4C76" w:rsidP="00E6748B">
      <w:pPr>
        <w:pStyle w:val="ListParagraph"/>
        <w:numPr>
          <w:ilvl w:val="0"/>
          <w:numId w:val="2"/>
        </w:numPr>
      </w:pPr>
      <w:r>
        <w:t>Prior to conducting any work with hydrogen fluoride gas</w:t>
      </w:r>
      <w:r w:rsidR="00E6748B">
        <w:t>, designated personnel must be provided training specific to the hazard involved in working with the substance.</w:t>
      </w:r>
    </w:p>
    <w:p w:rsidR="00E6748B" w:rsidRDefault="00E6748B" w:rsidP="00E6748B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E6748B" w:rsidRDefault="00E6748B" w:rsidP="00E6748B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E6748B" w:rsidRDefault="00E6748B" w:rsidP="00E6748B"/>
    <w:p w:rsidR="00351F7C" w:rsidRDefault="00E6748B" w:rsidP="00E6748B">
      <w:r>
        <w:t>I have read and understood the content of this SOP and the SDS:</w:t>
      </w:r>
    </w:p>
    <w:p w:rsidR="00E6748B" w:rsidRDefault="00E6748B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Default="00D832A3" w:rsidP="00BD49E9"/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Palatino Linotype" w:hAnsi="Palatino Linotype"/>
          <w:b/>
          <w:sz w:val="32"/>
          <w:szCs w:val="32"/>
        </w:rPr>
      </w:pPr>
      <w:r w:rsidRPr="00D832A3">
        <w:rPr>
          <w:rFonts w:ascii="Palatino Linotype" w:hAnsi="Palatino Linotype"/>
          <w:b/>
          <w:sz w:val="32"/>
          <w:szCs w:val="32"/>
        </w:rPr>
        <w:lastRenderedPageBreak/>
        <w:t>HYDROGEN FLUORIDE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Palatino Linotype" w:hAnsi="Palatino Linotype"/>
          <w:b/>
          <w:sz w:val="28"/>
          <w:szCs w:val="28"/>
        </w:rPr>
      </w:pPr>
      <w:r w:rsidRPr="00D832A3">
        <w:rPr>
          <w:rFonts w:ascii="Palatino Linotype" w:hAnsi="Palatino Linotype"/>
          <w:b/>
          <w:sz w:val="28"/>
          <w:szCs w:val="28"/>
        </w:rPr>
        <w:t>Gas under pressure. Acutely Toxic. Corrosive to skin. Cause serious eye damage.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51E990">
            <wp:extent cx="102870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766871A4">
            <wp:extent cx="1038225" cy="1000760"/>
            <wp:effectExtent l="0" t="0" r="952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768F9CE5">
            <wp:extent cx="1057275" cy="10382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59699AFC">
            <wp:extent cx="1019175" cy="1000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D832A3">
        <w:rPr>
          <w:rFonts w:ascii="Times New Roman" w:hAnsi="Times New Roman"/>
          <w:b/>
          <w:sz w:val="32"/>
          <w:szCs w:val="32"/>
        </w:rPr>
        <w:t>FIRST AID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alatino Linotype" w:hAnsi="Palatino Linotype"/>
          <w:sz w:val="28"/>
          <w:szCs w:val="28"/>
        </w:rPr>
      </w:pPr>
      <w:r w:rsidRPr="00D832A3">
        <w:rPr>
          <w:rFonts w:ascii="Palatino Linotype" w:hAnsi="Palatino Linotype"/>
          <w:b/>
          <w:sz w:val="28"/>
          <w:szCs w:val="28"/>
        </w:rPr>
        <w:t>Eyes</w:t>
      </w:r>
      <w:r w:rsidRPr="00D832A3">
        <w:rPr>
          <w:rFonts w:ascii="Palatino Linotype" w:hAnsi="Palatino Linotype"/>
          <w:sz w:val="28"/>
          <w:szCs w:val="28"/>
        </w:rPr>
        <w:t>: Flush the eyes with water for 10-15 minutes.  Seek immediate medical attention.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alatino Linotype" w:hAnsi="Palatino Linotype"/>
          <w:sz w:val="28"/>
          <w:szCs w:val="28"/>
        </w:rPr>
      </w:pPr>
      <w:r w:rsidRPr="00D832A3">
        <w:rPr>
          <w:rFonts w:ascii="Palatino Linotype" w:hAnsi="Palatino Linotype"/>
          <w:b/>
          <w:sz w:val="28"/>
          <w:szCs w:val="28"/>
        </w:rPr>
        <w:t>Skin</w:t>
      </w:r>
      <w:r w:rsidRPr="00D832A3">
        <w:rPr>
          <w:rFonts w:ascii="Palatino Linotype" w:hAnsi="Palatino Linotype"/>
          <w:sz w:val="28"/>
          <w:szCs w:val="28"/>
        </w:rPr>
        <w:t>: Remove contaminated clothing. Immediately flush with lukewarm water for 5-10 minutes. Seek immediate medical attention.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alatino Linotype" w:hAnsi="Palatino Linotype"/>
          <w:sz w:val="28"/>
          <w:szCs w:val="28"/>
        </w:rPr>
      </w:pPr>
      <w:r w:rsidRPr="00D832A3">
        <w:rPr>
          <w:rFonts w:ascii="Palatino Linotype" w:hAnsi="Palatino Linotype"/>
          <w:b/>
          <w:sz w:val="28"/>
          <w:szCs w:val="28"/>
        </w:rPr>
        <w:t>Inhalation</w:t>
      </w:r>
      <w:r w:rsidRPr="00D832A3">
        <w:rPr>
          <w:rFonts w:ascii="Palatino Linotype" w:hAnsi="Palatino Linotype"/>
          <w:sz w:val="28"/>
          <w:szCs w:val="28"/>
        </w:rPr>
        <w:t>: Move person to fresh air. If breathing is difficult administer oxygen. Seek immediate medical attention.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alatino Linotype" w:hAnsi="Palatino Linotype"/>
          <w:sz w:val="28"/>
          <w:szCs w:val="28"/>
        </w:rPr>
      </w:pPr>
      <w:r w:rsidRPr="00D832A3">
        <w:rPr>
          <w:rFonts w:ascii="Palatino Linotype" w:hAnsi="Palatino Linotype"/>
          <w:b/>
          <w:sz w:val="28"/>
          <w:szCs w:val="28"/>
        </w:rPr>
        <w:t>Ingestion</w:t>
      </w:r>
      <w:r w:rsidRPr="00D832A3">
        <w:rPr>
          <w:rFonts w:ascii="Palatino Linotype" w:hAnsi="Palatino Linotype"/>
          <w:sz w:val="28"/>
          <w:szCs w:val="28"/>
        </w:rPr>
        <w:t>: Rinse mouth thoroughly with water. Do not induce vomiting. Seek medical attention.</w:t>
      </w: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b/>
          <w:sz w:val="32"/>
          <w:szCs w:val="32"/>
        </w:rPr>
      </w:pPr>
    </w:p>
    <w:p w:rsidR="00D832A3" w:rsidRP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D832A3">
        <w:rPr>
          <w:b/>
          <w:sz w:val="28"/>
          <w:szCs w:val="28"/>
        </w:rPr>
        <w:t>DIAL 911                                             Call REHS for more information 848-445-2550</w:t>
      </w:r>
    </w:p>
    <w:p w:rsidR="00D832A3" w:rsidRDefault="00D832A3" w:rsidP="00D832A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sectPr w:rsidR="00D832A3" w:rsidSect="00B84990">
      <w:headerReference w:type="default" r:id="rId14"/>
      <w:headerReference w:type="first" r:id="rId15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21" w:rsidRDefault="00D22321">
      <w:r>
        <w:separator/>
      </w:r>
    </w:p>
  </w:endnote>
  <w:endnote w:type="continuationSeparator" w:id="0">
    <w:p w:rsidR="00D22321" w:rsidRDefault="00D2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21" w:rsidRDefault="00D22321">
      <w:r>
        <w:separator/>
      </w:r>
    </w:p>
  </w:footnote>
  <w:footnote w:type="continuationSeparator" w:id="0">
    <w:p w:rsidR="00D22321" w:rsidRDefault="00D2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3AEB"/>
    <w:multiLevelType w:val="hybridMultilevel"/>
    <w:tmpl w:val="FB0EF29E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16F2"/>
    <w:multiLevelType w:val="hybridMultilevel"/>
    <w:tmpl w:val="D40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E59E1"/>
    <w:multiLevelType w:val="hybridMultilevel"/>
    <w:tmpl w:val="A17C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B4ABA"/>
    <w:rsid w:val="000E691F"/>
    <w:rsid w:val="000F4B1C"/>
    <w:rsid w:val="000F4FF3"/>
    <w:rsid w:val="001630DB"/>
    <w:rsid w:val="00181BE1"/>
    <w:rsid w:val="001E55B4"/>
    <w:rsid w:val="001F11BB"/>
    <w:rsid w:val="0020568E"/>
    <w:rsid w:val="00234AE1"/>
    <w:rsid w:val="002D4C76"/>
    <w:rsid w:val="002E21B8"/>
    <w:rsid w:val="002F7955"/>
    <w:rsid w:val="003250D5"/>
    <w:rsid w:val="00351F7C"/>
    <w:rsid w:val="003F576E"/>
    <w:rsid w:val="00457155"/>
    <w:rsid w:val="00472121"/>
    <w:rsid w:val="00477F99"/>
    <w:rsid w:val="00494D61"/>
    <w:rsid w:val="004B2067"/>
    <w:rsid w:val="004B454F"/>
    <w:rsid w:val="004C0151"/>
    <w:rsid w:val="004D56AC"/>
    <w:rsid w:val="004E0994"/>
    <w:rsid w:val="0054479E"/>
    <w:rsid w:val="00601677"/>
    <w:rsid w:val="006831EB"/>
    <w:rsid w:val="006B4491"/>
    <w:rsid w:val="006B5107"/>
    <w:rsid w:val="006B7B91"/>
    <w:rsid w:val="006C5F18"/>
    <w:rsid w:val="006E09E7"/>
    <w:rsid w:val="0075345E"/>
    <w:rsid w:val="00753F91"/>
    <w:rsid w:val="00773928"/>
    <w:rsid w:val="00806AAF"/>
    <w:rsid w:val="0083441A"/>
    <w:rsid w:val="008400CE"/>
    <w:rsid w:val="00847AB2"/>
    <w:rsid w:val="008C0E73"/>
    <w:rsid w:val="008C19B3"/>
    <w:rsid w:val="008D71BD"/>
    <w:rsid w:val="008F0F3F"/>
    <w:rsid w:val="008F315B"/>
    <w:rsid w:val="008F53F3"/>
    <w:rsid w:val="009538A1"/>
    <w:rsid w:val="00997C81"/>
    <w:rsid w:val="009F1332"/>
    <w:rsid w:val="009F49DB"/>
    <w:rsid w:val="00A03DDF"/>
    <w:rsid w:val="00AC4E93"/>
    <w:rsid w:val="00B07DDF"/>
    <w:rsid w:val="00B10107"/>
    <w:rsid w:val="00B26B2E"/>
    <w:rsid w:val="00B41090"/>
    <w:rsid w:val="00B84990"/>
    <w:rsid w:val="00BA5A5A"/>
    <w:rsid w:val="00BD354E"/>
    <w:rsid w:val="00BD49E9"/>
    <w:rsid w:val="00BD693B"/>
    <w:rsid w:val="00BF04B2"/>
    <w:rsid w:val="00C45589"/>
    <w:rsid w:val="00C50B89"/>
    <w:rsid w:val="00C97738"/>
    <w:rsid w:val="00C97DB9"/>
    <w:rsid w:val="00CD3C73"/>
    <w:rsid w:val="00D22321"/>
    <w:rsid w:val="00D832A3"/>
    <w:rsid w:val="00DC26AB"/>
    <w:rsid w:val="00DE5C13"/>
    <w:rsid w:val="00E0292A"/>
    <w:rsid w:val="00E34467"/>
    <w:rsid w:val="00E6748B"/>
    <w:rsid w:val="00E721DD"/>
    <w:rsid w:val="00EF46AF"/>
    <w:rsid w:val="00F227FD"/>
    <w:rsid w:val="00FB04E2"/>
    <w:rsid w:val="00FB4D73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838D5A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E6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243DF9"/>
    <w:rsid w:val="004077BB"/>
    <w:rsid w:val="0056792C"/>
    <w:rsid w:val="00660AD4"/>
    <w:rsid w:val="007F7A14"/>
    <w:rsid w:val="008564E4"/>
    <w:rsid w:val="009C521E"/>
    <w:rsid w:val="009D440D"/>
    <w:rsid w:val="00AF28D9"/>
    <w:rsid w:val="00D6189E"/>
    <w:rsid w:val="00F32FA7"/>
    <w:rsid w:val="00F422BD"/>
    <w:rsid w:val="00F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5CDC-17BD-4D63-B4D4-83568B3E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332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5616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17</cp:revision>
  <cp:lastPrinted>2016-04-27T15:10:00Z</cp:lastPrinted>
  <dcterms:created xsi:type="dcterms:W3CDTF">2016-11-22T18:11:00Z</dcterms:created>
  <dcterms:modified xsi:type="dcterms:W3CDTF">2017-03-21T19:33:00Z</dcterms:modified>
</cp:coreProperties>
</file>